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C2DC0" w14:textId="6366E552" w:rsidR="00293EEB" w:rsidRPr="004A043C" w:rsidRDefault="00293EEB" w:rsidP="00297273">
      <w:pPr>
        <w:spacing w:before="240"/>
        <w:jc w:val="center"/>
        <w:rPr>
          <w:rFonts w:ascii="Arial" w:hAnsi="Arial" w:cs="Arial"/>
          <w:b/>
          <w:color w:val="FF0000"/>
          <w:sz w:val="28"/>
          <w:szCs w:val="20"/>
        </w:rPr>
      </w:pPr>
      <w:r w:rsidRPr="004A043C">
        <w:rPr>
          <w:rFonts w:ascii="Arial" w:hAnsi="Arial" w:cs="Arial"/>
          <w:b/>
          <w:color w:val="FF0000"/>
          <w:sz w:val="28"/>
          <w:szCs w:val="20"/>
        </w:rPr>
        <w:t>САМЫЕ ВАЖНЫЕ И</w:t>
      </w:r>
      <w:r w:rsidR="00B207E5" w:rsidRPr="004A043C">
        <w:rPr>
          <w:rFonts w:ascii="Arial" w:hAnsi="Arial" w:cs="Arial"/>
          <w:b/>
          <w:color w:val="FF0000"/>
          <w:sz w:val="28"/>
          <w:szCs w:val="20"/>
        </w:rPr>
        <w:t xml:space="preserve">ЗМЕНЕНИЯ В РАБОТЕ </w:t>
      </w:r>
      <w:r w:rsidR="003E4389" w:rsidRPr="004A043C">
        <w:rPr>
          <w:rFonts w:ascii="Arial" w:hAnsi="Arial" w:cs="Arial"/>
          <w:b/>
          <w:color w:val="FF0000"/>
          <w:sz w:val="28"/>
          <w:szCs w:val="20"/>
        </w:rPr>
        <w:t>ЮРИСТА</w:t>
      </w:r>
    </w:p>
    <w:p w14:paraId="2AA3E795" w14:textId="3585E674" w:rsidR="00293EEB" w:rsidRPr="004A043C" w:rsidRDefault="00407B02" w:rsidP="00FA5175">
      <w:pPr>
        <w:spacing w:before="120" w:after="480"/>
        <w:jc w:val="center"/>
        <w:rPr>
          <w:rFonts w:ascii="Arial" w:hAnsi="Arial" w:cs="Arial"/>
          <w:color w:val="800080"/>
          <w:sz w:val="28"/>
          <w:szCs w:val="20"/>
        </w:rPr>
      </w:pPr>
      <w:r w:rsidRPr="004A043C">
        <w:rPr>
          <w:rFonts w:ascii="Arial" w:hAnsi="Arial" w:cs="Arial"/>
          <w:b/>
          <w:color w:val="FF0000"/>
          <w:sz w:val="28"/>
          <w:szCs w:val="20"/>
        </w:rPr>
        <w:t xml:space="preserve">ЗА </w:t>
      </w:r>
      <w:r w:rsidR="00C12BF1" w:rsidRPr="004A043C">
        <w:rPr>
          <w:rFonts w:ascii="Arial" w:hAnsi="Arial" w:cs="Arial"/>
          <w:b/>
          <w:color w:val="FF0000"/>
          <w:sz w:val="28"/>
          <w:szCs w:val="20"/>
          <w:lang w:val="en-US"/>
        </w:rPr>
        <w:t>I</w:t>
      </w:r>
      <w:r w:rsidR="00A559C0">
        <w:rPr>
          <w:rFonts w:ascii="Arial" w:hAnsi="Arial" w:cs="Arial"/>
          <w:b/>
          <w:color w:val="FF0000"/>
          <w:sz w:val="28"/>
          <w:szCs w:val="20"/>
          <w:lang w:val="en-US"/>
        </w:rPr>
        <w:t>V</w:t>
      </w:r>
      <w:r w:rsidRPr="004A043C">
        <w:rPr>
          <w:rFonts w:ascii="Arial" w:hAnsi="Arial" w:cs="Arial"/>
          <w:b/>
          <w:color w:val="FF0000"/>
          <w:sz w:val="28"/>
          <w:szCs w:val="20"/>
        </w:rPr>
        <w:t xml:space="preserve"> КВАРТАЛ </w:t>
      </w:r>
      <w:r w:rsidRPr="004A043C">
        <w:rPr>
          <w:rFonts w:ascii="Arial" w:hAnsi="Arial" w:cs="Arial"/>
          <w:color w:val="800080"/>
          <w:sz w:val="28"/>
          <w:szCs w:val="20"/>
        </w:rPr>
        <w:t>(</w:t>
      </w:r>
      <w:r w:rsidR="00A559C0">
        <w:rPr>
          <w:rFonts w:ascii="Arial" w:hAnsi="Arial" w:cs="Arial"/>
          <w:color w:val="800080"/>
          <w:sz w:val="28"/>
          <w:szCs w:val="20"/>
        </w:rPr>
        <w:t>октябрь</w:t>
      </w:r>
      <w:r w:rsidRPr="004A043C">
        <w:rPr>
          <w:rFonts w:ascii="Arial" w:hAnsi="Arial" w:cs="Arial"/>
          <w:color w:val="800080"/>
          <w:sz w:val="28"/>
          <w:szCs w:val="20"/>
        </w:rPr>
        <w:t xml:space="preserve"> </w:t>
      </w:r>
      <w:r w:rsidR="00A46EA7" w:rsidRPr="004A043C">
        <w:rPr>
          <w:rFonts w:ascii="Arial" w:hAnsi="Arial" w:cs="Arial"/>
          <w:color w:val="800080"/>
          <w:sz w:val="28"/>
          <w:szCs w:val="20"/>
        </w:rPr>
        <w:t xml:space="preserve">– </w:t>
      </w:r>
      <w:r w:rsidR="00A559C0">
        <w:rPr>
          <w:rFonts w:ascii="Arial" w:hAnsi="Arial" w:cs="Arial"/>
          <w:color w:val="800080"/>
          <w:sz w:val="28"/>
          <w:szCs w:val="20"/>
        </w:rPr>
        <w:t>дека</w:t>
      </w:r>
      <w:r w:rsidR="005820D3">
        <w:rPr>
          <w:rFonts w:ascii="Arial" w:hAnsi="Arial" w:cs="Arial"/>
          <w:color w:val="800080"/>
          <w:sz w:val="28"/>
          <w:szCs w:val="20"/>
        </w:rPr>
        <w:t>брь</w:t>
      </w:r>
      <w:r w:rsidR="00A46EA7" w:rsidRPr="004A043C">
        <w:rPr>
          <w:rFonts w:ascii="Arial" w:hAnsi="Arial" w:cs="Arial"/>
          <w:color w:val="800080"/>
          <w:sz w:val="28"/>
          <w:szCs w:val="20"/>
        </w:rPr>
        <w:t xml:space="preserve"> </w:t>
      </w:r>
      <w:r w:rsidRPr="004A043C">
        <w:rPr>
          <w:rFonts w:ascii="Arial" w:hAnsi="Arial" w:cs="Arial"/>
          <w:color w:val="800080"/>
          <w:sz w:val="28"/>
          <w:szCs w:val="20"/>
        </w:rPr>
        <w:t>202</w:t>
      </w:r>
      <w:r w:rsidR="00137ABF">
        <w:rPr>
          <w:rFonts w:ascii="Arial" w:hAnsi="Arial" w:cs="Arial"/>
          <w:color w:val="800080"/>
          <w:sz w:val="28"/>
          <w:szCs w:val="20"/>
        </w:rPr>
        <w:t>5</w:t>
      </w:r>
      <w:r w:rsidRPr="004A043C">
        <w:rPr>
          <w:rFonts w:ascii="Arial" w:hAnsi="Arial" w:cs="Arial"/>
          <w:color w:val="800080"/>
          <w:sz w:val="28"/>
          <w:szCs w:val="20"/>
        </w:rPr>
        <w:t xml:space="preserve"> г.)</w:t>
      </w:r>
    </w:p>
    <w:tbl>
      <w:tblPr>
        <w:tblW w:w="10348" w:type="dxa"/>
        <w:tblInd w:w="-5" w:type="dxa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926"/>
        <w:gridCol w:w="44"/>
        <w:gridCol w:w="3401"/>
      </w:tblGrid>
      <w:tr w:rsidR="00293EEB" w:rsidRPr="009F3FEB" w14:paraId="0EFDC9F6" w14:textId="77777777" w:rsidTr="00FD5E43">
        <w:trPr>
          <w:trHeight w:val="1046"/>
        </w:trPr>
        <w:tc>
          <w:tcPr>
            <w:tcW w:w="2977" w:type="dxa"/>
            <w:vAlign w:val="center"/>
          </w:tcPr>
          <w:p w14:paraId="6CF807E2" w14:textId="77777777" w:rsidR="00293EEB" w:rsidRPr="009F3FEB" w:rsidRDefault="00293EEB" w:rsidP="00297273">
            <w:pPr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9F3FEB">
              <w:rPr>
                <w:rFonts w:ascii="Arial" w:hAnsi="Arial" w:cs="Arial"/>
                <w:b/>
                <w:color w:val="FF6600"/>
                <w:sz w:val="22"/>
                <w:szCs w:val="22"/>
              </w:rPr>
              <w:t>Что изменилось</w:t>
            </w:r>
          </w:p>
        </w:tc>
        <w:tc>
          <w:tcPr>
            <w:tcW w:w="3926" w:type="dxa"/>
            <w:vAlign w:val="center"/>
          </w:tcPr>
          <w:p w14:paraId="02535142" w14:textId="77777777" w:rsidR="00293EEB" w:rsidRPr="009F3FEB" w:rsidRDefault="00293EEB" w:rsidP="00297273">
            <w:pPr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9F3FEB">
              <w:rPr>
                <w:rFonts w:ascii="Arial" w:hAnsi="Arial" w:cs="Arial"/>
                <w:b/>
                <w:color w:val="FF6600"/>
                <w:sz w:val="22"/>
                <w:szCs w:val="22"/>
              </w:rPr>
              <w:t>Суть изменения</w:t>
            </w:r>
          </w:p>
        </w:tc>
        <w:tc>
          <w:tcPr>
            <w:tcW w:w="3445" w:type="dxa"/>
            <w:gridSpan w:val="2"/>
            <w:vAlign w:val="center"/>
          </w:tcPr>
          <w:p w14:paraId="5160F0AC" w14:textId="07EBE73F" w:rsidR="00293EEB" w:rsidRPr="009F3FEB" w:rsidRDefault="00293EEB" w:rsidP="00297273">
            <w:pPr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9F3FEB">
              <w:rPr>
                <w:rFonts w:ascii="Arial" w:hAnsi="Arial" w:cs="Arial"/>
                <w:b/>
                <w:color w:val="FF6600"/>
                <w:sz w:val="22"/>
                <w:szCs w:val="22"/>
              </w:rPr>
              <w:t>Отражение в материалах КонсультантПлюс</w:t>
            </w:r>
          </w:p>
        </w:tc>
      </w:tr>
      <w:tr w:rsidR="00256AF8" w:rsidRPr="00DF7690" w14:paraId="2F11BFC8" w14:textId="77777777" w:rsidTr="00544387">
        <w:tc>
          <w:tcPr>
            <w:tcW w:w="10348" w:type="dxa"/>
            <w:gridSpan w:val="4"/>
            <w:shd w:val="clear" w:color="auto" w:fill="ED7D31"/>
          </w:tcPr>
          <w:p w14:paraId="71FDC23E" w14:textId="57C2A81D" w:rsidR="00256AF8" w:rsidRPr="00CE6A7F" w:rsidRDefault="00256AF8" w:rsidP="00D375AA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 w:rsidRPr="00CE6A7F">
              <w:rPr>
                <w:rFonts w:ascii="Arial" w:hAnsi="Arial" w:cs="Arial"/>
                <w:b/>
                <w:color w:val="800080"/>
                <w:sz w:val="20"/>
                <w:szCs w:val="20"/>
              </w:rPr>
              <w:t>Антикризисные меры</w:t>
            </w:r>
          </w:p>
        </w:tc>
      </w:tr>
      <w:tr w:rsidR="00256AF8" w:rsidRPr="000877F9" w14:paraId="7A520606" w14:textId="77777777" w:rsidTr="00F461A8">
        <w:tc>
          <w:tcPr>
            <w:tcW w:w="2977" w:type="dxa"/>
          </w:tcPr>
          <w:p w14:paraId="56F72DDA" w14:textId="77777777" w:rsidR="00256AF8" w:rsidRPr="000877F9" w:rsidRDefault="00256AF8" w:rsidP="00D375AA">
            <w:pPr>
              <w:spacing w:before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0877F9">
              <w:rPr>
                <w:rFonts w:ascii="Arial" w:hAnsi="Arial" w:cs="Arial"/>
                <w:b/>
                <w:color w:val="7030A0"/>
                <w:sz w:val="20"/>
                <w:szCs w:val="20"/>
              </w:rPr>
              <w:t>Защита интересов и безопасности РФ</w:t>
            </w:r>
          </w:p>
        </w:tc>
        <w:tc>
          <w:tcPr>
            <w:tcW w:w="3970" w:type="dxa"/>
            <w:gridSpan w:val="2"/>
          </w:tcPr>
          <w:p w14:paraId="606058BA" w14:textId="77777777" w:rsidR="00667193" w:rsidRDefault="00256AF8" w:rsidP="00D1123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54D7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 условиях недружественных действий ряда иностранных государств вводятся, уточняются и дополняются временные меры поддержки экономического сектора</w:t>
            </w:r>
            <w:r w:rsidR="00BA3603" w:rsidRPr="00754D7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и граждан</w:t>
            </w:r>
            <w:r w:rsidRPr="00754D7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 Действие ряда ранее введенных мер продлено.</w:t>
            </w:r>
            <w:r w:rsidR="00CF48D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49F744BE" w14:textId="6E9FE6DB" w:rsidR="000A7006" w:rsidRPr="00CF48DD" w:rsidRDefault="00D11238" w:rsidP="00D1123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Так</w:t>
            </w:r>
            <w:r w:rsidR="00E4318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</w:t>
            </w:r>
            <w:r w:rsidR="00CF48D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F461A8" w:rsidRPr="00F461A8">
              <w:rPr>
                <w:rFonts w:ascii="Arial" w:hAnsi="Arial" w:cs="Arial"/>
                <w:b/>
                <w:color w:val="7030A0"/>
                <w:sz w:val="20"/>
                <w:szCs w:val="20"/>
              </w:rPr>
              <w:t>до конца 2029 г</w:t>
            </w:r>
            <w:r w:rsidR="00AA3334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="00F461A8" w:rsidRPr="00F461A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продлен срок действия исключений из запрета на заключение соглашений </w:t>
            </w:r>
            <w:r w:rsidR="0031384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о стабилизации цен между </w:t>
            </w:r>
            <w:r w:rsidR="00F461A8" w:rsidRPr="00F461A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региональны</w:t>
            </w:r>
            <w:r w:rsidR="0031384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ми</w:t>
            </w:r>
            <w:r w:rsidR="00F461A8" w:rsidRPr="00F461A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власт</w:t>
            </w:r>
            <w:r w:rsidR="0031384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ями</w:t>
            </w:r>
            <w:r w:rsidR="00F461A8" w:rsidRPr="00F461A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31384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</w:t>
            </w:r>
            <w:r w:rsidR="00F461A8" w:rsidRPr="00F461A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хозяйствующими субъектами</w:t>
            </w:r>
            <w:r w:rsidR="00ED2257" w:rsidRPr="00CF48D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1" w:type="dxa"/>
          </w:tcPr>
          <w:p w14:paraId="2F0ADE44" w14:textId="23648FB0" w:rsidR="00005687" w:rsidRDefault="003B19DB" w:rsidP="00AA3334">
            <w:pPr>
              <w:pStyle w:val="a9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/>
              <w:ind w:left="3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8" w:tooltip="Ссылка на КонсультантПлюс" w:history="1">
              <w:r w:rsidR="008C4B21" w:rsidRPr="00C45AE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Обзор: </w:t>
              </w:r>
              <w:r w:rsidR="00CA7F7E" w:rsidRPr="00CA7F7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"</w:t>
              </w:r>
              <w:r w:rsidR="008C4B21" w:rsidRPr="00C45AE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Перечень антикризисных мер</w:t>
              </w:r>
              <w:r w:rsidR="00CA7F7E" w:rsidRPr="00CA7F7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"</w:t>
              </w:r>
            </w:hyperlink>
            <w:hyperlink r:id="rId9" w:tooltip="Ссылка на КонсультантПлюс" w:history="1"/>
          </w:p>
          <w:p w14:paraId="193DD979" w14:textId="5DFDF7E9" w:rsidR="00290895" w:rsidRDefault="003B19DB" w:rsidP="00AA3334">
            <w:pPr>
              <w:pStyle w:val="a9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/>
              <w:ind w:left="3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10" w:tooltip="Ссылка на КонсультантПлюс" w:history="1">
              <w:r w:rsidR="003C5B26" w:rsidRPr="003C5B26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Обзор: </w:t>
              </w:r>
              <w:r w:rsidR="00CA7F7E" w:rsidRPr="00CA7F7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"</w:t>
              </w:r>
              <w:r w:rsidR="003C5B26" w:rsidRPr="003C5B26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Антикризисные меры: обзор последних новостей</w:t>
              </w:r>
              <w:r w:rsidR="00CA7F7E" w:rsidRPr="00CA7F7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"</w:t>
              </w:r>
            </w:hyperlink>
          </w:p>
          <w:p w14:paraId="55BE2303" w14:textId="43917344" w:rsidR="00FC5E37" w:rsidRPr="00AA3334" w:rsidRDefault="003B19DB" w:rsidP="00AA3334">
            <w:pPr>
              <w:pStyle w:val="a9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/>
              <w:ind w:left="320"/>
              <w:jc w:val="both"/>
              <w:rPr>
                <w:rFonts w:ascii="Arial" w:hAnsi="Arial" w:cs="Arial"/>
                <w:iCs/>
                <w:color w:val="0000FF"/>
                <w:sz w:val="20"/>
                <w:szCs w:val="20"/>
              </w:rPr>
            </w:pPr>
            <w:hyperlink r:id="rId11" w:tooltip="Ссылка на КонсультантПлюс" w:history="1">
              <w:r w:rsidR="00FC5E37" w:rsidRPr="00AA3334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AA3334" w:rsidRPr="00AA3334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FC5E37" w:rsidRPr="00AA3334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</w:t>
              </w:r>
              <w:proofErr w:type="spellStart"/>
              <w:r w:rsidR="00FC5E37" w:rsidRPr="00AA3334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Антиконкурентные</w:t>
              </w:r>
              <w:proofErr w:type="spellEnd"/>
              <w:r w:rsidR="00FC5E37" w:rsidRPr="00AA3334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соглашения (картели) и согласованные действия </w:t>
              </w:r>
            </w:hyperlink>
          </w:p>
        </w:tc>
      </w:tr>
      <w:tr w:rsidR="003045BC" w:rsidRPr="00DF7690" w14:paraId="4A329BF3" w14:textId="77777777" w:rsidTr="00544387">
        <w:tc>
          <w:tcPr>
            <w:tcW w:w="10348" w:type="dxa"/>
            <w:gridSpan w:val="4"/>
            <w:shd w:val="clear" w:color="auto" w:fill="ED7D31"/>
          </w:tcPr>
          <w:p w14:paraId="09923CC9" w14:textId="77777777" w:rsidR="003045BC" w:rsidRPr="00DF7690" w:rsidRDefault="003045BC" w:rsidP="00527843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Корпоративные отношения</w:t>
            </w:r>
          </w:p>
        </w:tc>
      </w:tr>
      <w:tr w:rsidR="00345ED6" w:rsidRPr="000877F9" w14:paraId="6F83206F" w14:textId="77777777" w:rsidTr="00B5159C">
        <w:trPr>
          <w:trHeight w:val="827"/>
        </w:trPr>
        <w:tc>
          <w:tcPr>
            <w:tcW w:w="2977" w:type="dxa"/>
          </w:tcPr>
          <w:p w14:paraId="7CB71F5B" w14:textId="74FA62B8" w:rsidR="00345ED6" w:rsidRDefault="00F90E2E" w:rsidP="00527843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В</w:t>
            </w:r>
            <w:r w:rsidRPr="00F90E2E">
              <w:rPr>
                <w:rFonts w:ascii="Arial" w:hAnsi="Arial" w:cs="Arial"/>
                <w:b/>
                <w:color w:val="7030A0"/>
                <w:sz w:val="20"/>
                <w:szCs w:val="20"/>
              </w:rPr>
              <w:t>ыплат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а</w:t>
            </w:r>
            <w:r w:rsidRPr="00F90E2E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действительной стоимости доли в ООО</w:t>
            </w:r>
          </w:p>
        </w:tc>
        <w:tc>
          <w:tcPr>
            <w:tcW w:w="3970" w:type="dxa"/>
            <w:gridSpan w:val="2"/>
          </w:tcPr>
          <w:p w14:paraId="64768EF6" w14:textId="77777777" w:rsidR="0095460B" w:rsidRPr="00594922" w:rsidRDefault="000C1028" w:rsidP="0052784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9492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Разрешено </w:t>
            </w:r>
            <w:r w:rsidR="00B23CBA" w:rsidRPr="0059492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определять действительную стоимость доли в уставном капитале ООО</w:t>
            </w:r>
            <w:r w:rsidR="00B23CBA" w:rsidRPr="00594922">
              <w:t xml:space="preserve"> </w:t>
            </w:r>
            <w:r w:rsidR="00B23CBA" w:rsidRPr="0059492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исходя из рыночной стоимости активов общества и его обязательств. В этом случае стоимость чистых активов определяет оценщик</w:t>
            </w:r>
            <w:r w:rsidR="0095460B" w:rsidRPr="0059492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  <w:p w14:paraId="183AD721" w14:textId="14D7FF49" w:rsidR="00345ED6" w:rsidRPr="00594922" w:rsidRDefault="0095460B" w:rsidP="0095460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9492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Такой порядок </w:t>
            </w:r>
            <w:r w:rsidR="006B0E09" w:rsidRPr="0059492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по общему правилу </w:t>
            </w:r>
            <w:r w:rsidRPr="0059492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применяется</w:t>
            </w:r>
            <w:r w:rsidR="00B23CBA" w:rsidRPr="0059492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по заявлению</w:t>
            </w:r>
            <w:r w:rsidR="00B23CBA" w:rsidRPr="00594922">
              <w:t xml:space="preserve"> </w:t>
            </w:r>
            <w:r w:rsidR="00B23CBA" w:rsidRPr="0059492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лица, которому должна быть выплачена действительная стоимость доли, или обществ</w:t>
            </w:r>
            <w:r w:rsidR="00ED57D5" w:rsidRPr="0059492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</w:t>
            </w:r>
            <w:r w:rsidRPr="0059492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. Но </w:t>
            </w:r>
            <w:r w:rsidR="00E43181" w:rsidRPr="0059492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можно предусмотреть </w:t>
            </w:r>
            <w:r w:rsidRPr="0059492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применение </w:t>
            </w:r>
            <w:r w:rsidR="00CB118A" w:rsidRPr="0059492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этого порядка </w:t>
            </w:r>
            <w:r w:rsidR="00E43181" w:rsidRPr="0059492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 уставе</w:t>
            </w:r>
          </w:p>
        </w:tc>
        <w:tc>
          <w:tcPr>
            <w:tcW w:w="3401" w:type="dxa"/>
          </w:tcPr>
          <w:p w14:paraId="63106E88" w14:textId="4A72C6E0" w:rsidR="0048579C" w:rsidRPr="00ED57D5" w:rsidRDefault="003B19DB" w:rsidP="00ED57D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12" w:tooltip="Ссылка на КонсультантПлюс" w:history="1">
              <w:r w:rsidR="0048579C" w:rsidRPr="00ED57D5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5F3667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48579C" w:rsidRPr="00ED57D5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Выход участника из ООО</w:t>
              </w:r>
            </w:hyperlink>
          </w:p>
          <w:p w14:paraId="129109D4" w14:textId="0A0641D7" w:rsidR="0048579C" w:rsidRPr="00ED57D5" w:rsidRDefault="003B19DB" w:rsidP="00ED57D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13" w:tooltip="Ссылка на КонсультантПлюс" w:history="1">
              <w:r w:rsidR="0048579C" w:rsidRPr="00ED57D5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5F3667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48579C" w:rsidRPr="00ED57D5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Выкуп ООО доли участника</w:t>
              </w:r>
            </w:hyperlink>
          </w:p>
          <w:p w14:paraId="245BC436" w14:textId="653A7D83" w:rsidR="00CB3674" w:rsidRDefault="003B19DB" w:rsidP="00ED57D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hyperlink r:id="rId14" w:tooltip="Ссылка на КонсультантПлюс" w:history="1">
              <w:r w:rsidR="0048579C" w:rsidRPr="00ED57D5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5F3667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48579C" w:rsidRPr="00ED57D5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5F3667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proofErr w:type="gramStart"/>
              <w:r w:rsidR="0048579C" w:rsidRPr="00ED57D5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48579C" w:rsidRPr="00ED57D5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осуществляется выход из состава участников ООО (кроме кредитных организаций)</w:t>
              </w:r>
            </w:hyperlink>
          </w:p>
        </w:tc>
      </w:tr>
      <w:tr w:rsidR="00B828FF" w:rsidRPr="000877F9" w14:paraId="1DCD03C9" w14:textId="77777777" w:rsidTr="00FD5E43">
        <w:trPr>
          <w:trHeight w:val="827"/>
        </w:trPr>
        <w:tc>
          <w:tcPr>
            <w:tcW w:w="2977" w:type="dxa"/>
          </w:tcPr>
          <w:p w14:paraId="0C3BEA75" w14:textId="7913A0E0" w:rsidR="00B828FF" w:rsidRDefault="00B828FF" w:rsidP="00527843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Раскрытие информации АО</w:t>
            </w:r>
          </w:p>
        </w:tc>
        <w:tc>
          <w:tcPr>
            <w:tcW w:w="3970" w:type="dxa"/>
            <w:gridSpan w:val="2"/>
          </w:tcPr>
          <w:p w14:paraId="719E3A15" w14:textId="60AD71B2" w:rsidR="00B828FF" w:rsidRDefault="00B828FF" w:rsidP="0052784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Введены новые дополнительные требования </w:t>
            </w:r>
            <w:r w:rsidRPr="00B828F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к </w:t>
            </w:r>
            <w:r w:rsidR="00CF044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процедурам </w:t>
            </w:r>
            <w:r w:rsidRPr="00B828F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предоставлени</w:t>
            </w:r>
            <w:r w:rsidR="00CF044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я</w:t>
            </w:r>
            <w:r w:rsidRPr="00B828F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АО</w:t>
            </w:r>
            <w:r w:rsidRPr="00B828F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документов или копий документов</w:t>
            </w:r>
          </w:p>
        </w:tc>
        <w:tc>
          <w:tcPr>
            <w:tcW w:w="3401" w:type="dxa"/>
          </w:tcPr>
          <w:p w14:paraId="5E271E94" w14:textId="698CBB41" w:rsidR="00B828FF" w:rsidRDefault="003B19DB" w:rsidP="00527843">
            <w:pPr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hyperlink r:id="rId15" w:tooltip="Ссылка на КонсультантПлюс" w:history="1">
              <w:r w:rsidR="00B828FF" w:rsidRPr="00B828F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5F3667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B828FF" w:rsidRPr="00B828F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5F3667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proofErr w:type="gramStart"/>
              <w:r w:rsidR="00B828FF" w:rsidRPr="00B828F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B828FF" w:rsidRPr="00B828F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акционерам или иным правомочным лицам по их требованию предоставить информацию об акционерном обществе </w:t>
              </w:r>
            </w:hyperlink>
          </w:p>
        </w:tc>
      </w:tr>
      <w:tr w:rsidR="00A97B70" w:rsidRPr="000877F9" w14:paraId="6622A883" w14:textId="77777777" w:rsidTr="00544387">
        <w:tc>
          <w:tcPr>
            <w:tcW w:w="10348" w:type="dxa"/>
            <w:gridSpan w:val="4"/>
            <w:shd w:val="clear" w:color="auto" w:fill="ED7D31"/>
          </w:tcPr>
          <w:p w14:paraId="234D437C" w14:textId="59B60360" w:rsidR="00A97B70" w:rsidRPr="000877F9" w:rsidRDefault="00313845" w:rsidP="00A97B70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Договорные отношения</w:t>
            </w:r>
          </w:p>
        </w:tc>
      </w:tr>
      <w:tr w:rsidR="00332246" w:rsidRPr="000877F9" w14:paraId="29D8257D" w14:textId="77777777" w:rsidTr="00CC5A4B">
        <w:trPr>
          <w:trHeight w:val="402"/>
        </w:trPr>
        <w:tc>
          <w:tcPr>
            <w:tcW w:w="2977" w:type="dxa"/>
            <w:shd w:val="clear" w:color="auto" w:fill="EAF1DD" w:themeFill="accent3" w:themeFillTint="33"/>
          </w:tcPr>
          <w:p w14:paraId="0636B086" w14:textId="7B70897C" w:rsidR="00332246" w:rsidRDefault="00313845" w:rsidP="00A97B70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313845">
              <w:rPr>
                <w:rFonts w:ascii="Arial" w:hAnsi="Arial" w:cs="Arial"/>
                <w:b/>
                <w:color w:val="7030A0"/>
                <w:sz w:val="20"/>
                <w:szCs w:val="20"/>
              </w:rPr>
              <w:t>Влияние НДС на цену договора</w:t>
            </w:r>
          </w:p>
        </w:tc>
        <w:tc>
          <w:tcPr>
            <w:tcW w:w="3970" w:type="dxa"/>
            <w:gridSpan w:val="2"/>
            <w:shd w:val="clear" w:color="auto" w:fill="EAF1DD" w:themeFill="accent3" w:themeFillTint="33"/>
          </w:tcPr>
          <w:p w14:paraId="7B1EAC77" w14:textId="6404FF97" w:rsidR="00313845" w:rsidRDefault="00313845" w:rsidP="0031384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3845">
              <w:rPr>
                <w:rFonts w:ascii="Arial" w:hAnsi="Arial" w:cs="Arial"/>
                <w:sz w:val="20"/>
                <w:szCs w:val="20"/>
              </w:rPr>
              <w:t xml:space="preserve">Суд признал неконституционными нормы, которые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при введении НДС </w:t>
            </w:r>
            <w:r w:rsidR="00CF0442">
              <w:rPr>
                <w:rFonts w:ascii="Arial" w:hAnsi="Arial" w:cs="Arial"/>
                <w:sz w:val="20"/>
                <w:szCs w:val="20"/>
              </w:rPr>
              <w:t xml:space="preserve">в отношении </w:t>
            </w:r>
            <w:r>
              <w:rPr>
                <w:rFonts w:ascii="Arial" w:hAnsi="Arial" w:cs="Arial"/>
                <w:sz w:val="20"/>
                <w:szCs w:val="20"/>
              </w:rPr>
              <w:t xml:space="preserve">операций по длящемуся договору </w:t>
            </w:r>
            <w:r w:rsidRPr="00313845">
              <w:rPr>
                <w:rFonts w:ascii="Arial" w:hAnsi="Arial" w:cs="Arial"/>
                <w:sz w:val="20"/>
                <w:szCs w:val="20"/>
              </w:rPr>
              <w:t xml:space="preserve">допускают взыскание с покупателя дополнительной суммы </w:t>
            </w:r>
            <w:r>
              <w:rPr>
                <w:rFonts w:ascii="Arial" w:hAnsi="Arial" w:cs="Arial"/>
                <w:sz w:val="20"/>
                <w:szCs w:val="20"/>
              </w:rPr>
              <w:t xml:space="preserve">оплаты в размере НДС </w:t>
            </w:r>
            <w:r w:rsidR="00CF0442">
              <w:rPr>
                <w:rFonts w:ascii="Arial" w:hAnsi="Arial" w:cs="Arial"/>
                <w:sz w:val="20"/>
                <w:szCs w:val="20"/>
              </w:rPr>
              <w:t>в случае, когда покупатель не имеет</w:t>
            </w:r>
            <w:r w:rsidRPr="00313845">
              <w:rPr>
                <w:rFonts w:ascii="Arial" w:hAnsi="Arial" w:cs="Arial"/>
                <w:sz w:val="20"/>
                <w:szCs w:val="20"/>
              </w:rPr>
              <w:t xml:space="preserve"> права на </w:t>
            </w:r>
            <w:r>
              <w:rPr>
                <w:rFonts w:ascii="Arial" w:hAnsi="Arial" w:cs="Arial"/>
                <w:sz w:val="20"/>
                <w:szCs w:val="20"/>
              </w:rPr>
              <w:t>вычет</w:t>
            </w:r>
            <w:r w:rsidR="00CF0442">
              <w:rPr>
                <w:rFonts w:ascii="Arial" w:hAnsi="Arial" w:cs="Arial"/>
                <w:sz w:val="20"/>
                <w:szCs w:val="20"/>
              </w:rPr>
              <w:t xml:space="preserve"> налога. </w:t>
            </w:r>
            <w:r w:rsidR="00CF0442" w:rsidRPr="00CF0442">
              <w:rPr>
                <w:rFonts w:ascii="Arial" w:hAnsi="Arial" w:cs="Arial"/>
                <w:sz w:val="20"/>
                <w:szCs w:val="20"/>
              </w:rPr>
              <w:t xml:space="preserve">В этом случае поставщик по общему правилу вправе обратиться в </w:t>
            </w:r>
            <w:r w:rsidR="00CF0442" w:rsidRPr="00CF0442">
              <w:rPr>
                <w:rFonts w:ascii="Arial" w:hAnsi="Arial" w:cs="Arial"/>
                <w:sz w:val="20"/>
                <w:szCs w:val="20"/>
              </w:rPr>
              <w:lastRenderedPageBreak/>
              <w:t>суд с требованием увеличить цену в пределах половины суммы НДС</w:t>
            </w:r>
          </w:p>
        </w:tc>
        <w:tc>
          <w:tcPr>
            <w:tcW w:w="3401" w:type="dxa"/>
            <w:shd w:val="clear" w:color="auto" w:fill="EAF1DD" w:themeFill="accent3" w:themeFillTint="33"/>
          </w:tcPr>
          <w:p w14:paraId="7D328D75" w14:textId="39E80FC7" w:rsidR="00C7059A" w:rsidRDefault="003B19DB" w:rsidP="00CF0442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16" w:tooltip="Ссылка на КонсультантПлюс" w:history="1">
              <w:r w:rsidR="00675821" w:rsidRPr="0067582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5F3667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675821" w:rsidRPr="0067582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Изменение и расторжение договора</w:t>
              </w:r>
            </w:hyperlink>
          </w:p>
          <w:p w14:paraId="62CB3C60" w14:textId="1FE29E58" w:rsidR="00CF0442" w:rsidRPr="00675821" w:rsidRDefault="003B19DB" w:rsidP="00CF0442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7" w:tooltip="Ссылка на КонсультантПлюс" w:history="1">
              <w:r w:rsidR="00CF0442" w:rsidRPr="00CF044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5F3667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CF0442" w:rsidRPr="00CF044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5F3667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CF0442" w:rsidRPr="00CF044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Налоговая оговорка в договоре</w:t>
              </w:r>
            </w:hyperlink>
          </w:p>
        </w:tc>
      </w:tr>
      <w:tr w:rsidR="00536772" w:rsidRPr="000877F9" w14:paraId="1568639D" w14:textId="77777777" w:rsidTr="000101A6">
        <w:trPr>
          <w:trHeight w:val="827"/>
        </w:trPr>
        <w:tc>
          <w:tcPr>
            <w:tcW w:w="2977" w:type="dxa"/>
          </w:tcPr>
          <w:p w14:paraId="0D3B12BC" w14:textId="77777777" w:rsidR="00536772" w:rsidRDefault="00536772" w:rsidP="000101A6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Недействительность сделок</w:t>
            </w:r>
          </w:p>
        </w:tc>
        <w:tc>
          <w:tcPr>
            <w:tcW w:w="3970" w:type="dxa"/>
            <w:gridSpan w:val="2"/>
          </w:tcPr>
          <w:p w14:paraId="2E4A5B76" w14:textId="5282DF01" w:rsidR="00536772" w:rsidRPr="00F31E36" w:rsidRDefault="00536772" w:rsidP="000101A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Верховный </w:t>
            </w:r>
            <w:r w:rsidR="00C22B62">
              <w:rPr>
                <w:rFonts w:ascii="Arial" w:hAnsi="Arial" w:cs="Arial"/>
                <w:sz w:val="20"/>
                <w:szCs w:val="20"/>
              </w:rPr>
              <w:t>с</w:t>
            </w:r>
            <w:r>
              <w:rPr>
                <w:rFonts w:ascii="Arial" w:hAnsi="Arial" w:cs="Arial"/>
                <w:sz w:val="20"/>
                <w:szCs w:val="20"/>
              </w:rPr>
              <w:t xml:space="preserve">уд РФ сформулировал ряд выводов </w:t>
            </w:r>
            <w:r w:rsidR="007248E5" w:rsidRPr="007248E5">
              <w:rPr>
                <w:rFonts w:ascii="Arial" w:hAnsi="Arial" w:cs="Arial"/>
                <w:sz w:val="20"/>
                <w:szCs w:val="20"/>
              </w:rPr>
              <w:t>об оспаривании сделок, совершенных гражданином под влиянием заблуждения</w:t>
            </w:r>
          </w:p>
        </w:tc>
        <w:tc>
          <w:tcPr>
            <w:tcW w:w="3401" w:type="dxa"/>
          </w:tcPr>
          <w:p w14:paraId="2089C638" w14:textId="731C8B3F" w:rsidR="00536772" w:rsidRPr="00621BF9" w:rsidRDefault="003B19DB" w:rsidP="000101A6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18" w:tooltip="Ссылка на КонсультантПлюс" w:history="1">
              <w:r w:rsidR="00536772" w:rsidRPr="00621BF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CA7F7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536772" w:rsidRPr="00621BF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Недействительность сделки (договора)</w:t>
              </w:r>
            </w:hyperlink>
          </w:p>
          <w:p w14:paraId="608625E3" w14:textId="281C42B4" w:rsidR="00536772" w:rsidRPr="00EF7D2F" w:rsidRDefault="003B19DB" w:rsidP="000101A6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9" w:tooltip="Ссылка на КонсультантПлюс" w:history="1">
              <w:r w:rsidR="00536772" w:rsidRPr="00621BF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Переч</w:t>
              </w:r>
              <w:r w:rsidR="00CA7F7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ень</w:t>
              </w:r>
              <w:r w:rsidR="00536772" w:rsidRPr="00621BF9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позиций высших судов к ст. 178 ГК РФ "Недействительность сделки, совершенной под влиянием существенного заблуждения" </w:t>
              </w:r>
            </w:hyperlink>
          </w:p>
        </w:tc>
      </w:tr>
      <w:tr w:rsidR="00AC485D" w:rsidRPr="000877F9" w14:paraId="464ABCFA" w14:textId="77777777" w:rsidTr="000101A6">
        <w:tc>
          <w:tcPr>
            <w:tcW w:w="10348" w:type="dxa"/>
            <w:gridSpan w:val="4"/>
            <w:shd w:val="clear" w:color="auto" w:fill="ED7D31"/>
          </w:tcPr>
          <w:p w14:paraId="1E693CB5" w14:textId="77777777" w:rsidR="00AC485D" w:rsidRPr="00793320" w:rsidRDefault="00AC485D" w:rsidP="000101A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7F9">
              <w:rPr>
                <w:rFonts w:ascii="Arial" w:hAnsi="Arial" w:cs="Arial"/>
                <w:b/>
                <w:color w:val="800080"/>
                <w:sz w:val="20"/>
                <w:szCs w:val="20"/>
              </w:rPr>
              <w:t>Государственный контроль (надзор)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AC485D" w:rsidRPr="000877F9" w14:paraId="5D27EE47" w14:textId="77777777" w:rsidTr="00BD735A">
        <w:trPr>
          <w:trHeight w:val="827"/>
        </w:trPr>
        <w:tc>
          <w:tcPr>
            <w:tcW w:w="2977" w:type="dxa"/>
            <w:shd w:val="clear" w:color="auto" w:fill="EAF1DD" w:themeFill="accent3" w:themeFillTint="33"/>
          </w:tcPr>
          <w:p w14:paraId="3C4098C3" w14:textId="77777777" w:rsidR="00AC485D" w:rsidRDefault="00AC485D" w:rsidP="000101A6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Порядок осуществления контроля</w:t>
            </w:r>
          </w:p>
        </w:tc>
        <w:tc>
          <w:tcPr>
            <w:tcW w:w="3970" w:type="dxa"/>
            <w:gridSpan w:val="2"/>
            <w:shd w:val="clear" w:color="auto" w:fill="EAF1DD" w:themeFill="accent3" w:themeFillTint="33"/>
          </w:tcPr>
          <w:p w14:paraId="153157CB" w14:textId="77777777" w:rsidR="00AC485D" w:rsidRDefault="00AC485D" w:rsidP="000101A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Внесены изменения в Закон о государственном и муниципальном контроле, в частности:</w:t>
            </w:r>
          </w:p>
          <w:p w14:paraId="2101D041" w14:textId="77777777" w:rsidR="00AC485D" w:rsidRDefault="00AC485D" w:rsidP="000101A6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A25D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редусмотрено оформление некоторых документов </w:t>
            </w:r>
            <w:r w:rsidRPr="0096539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путем внесения сведений о них в единый реестр контрольных мероприятий и подписания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;</w:t>
            </w:r>
          </w:p>
          <w:p w14:paraId="5D9F085B" w14:textId="5E4DC5E7" w:rsidR="00AC485D" w:rsidRDefault="00AC485D" w:rsidP="000101A6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разрешено проводить консультирование в приложении </w:t>
            </w:r>
            <w:r w:rsidR="00CA7F7E" w:rsidRPr="00CA7F7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"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Инспектор</w:t>
            </w:r>
            <w:r w:rsidR="00CA7F7E" w:rsidRPr="00CA7F7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"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;</w:t>
            </w:r>
          </w:p>
          <w:p w14:paraId="3910747C" w14:textId="77777777" w:rsidR="00AC485D" w:rsidRDefault="00AC485D" w:rsidP="000101A6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предусмотрено обязательное уведомление контролируемого лица до начала обязательного профилактического визита;</w:t>
            </w:r>
          </w:p>
          <w:p w14:paraId="47518254" w14:textId="77777777" w:rsidR="00AC485D" w:rsidRPr="00D478FF" w:rsidRDefault="00AC485D" w:rsidP="000101A6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на некоторые СОНКО распространены </w:t>
            </w:r>
            <w:r w:rsidRPr="005A25D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срок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</w:t>
            </w:r>
            <w:r w:rsidRPr="005A25D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проведения выездных проверок и взаимодействия с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СМП</w:t>
            </w:r>
            <w:r w:rsidRPr="005A25D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в ходе проведения выездных проверок</w:t>
            </w:r>
          </w:p>
        </w:tc>
        <w:tc>
          <w:tcPr>
            <w:tcW w:w="3401" w:type="dxa"/>
            <w:shd w:val="clear" w:color="auto" w:fill="EAF1DD" w:themeFill="accent3" w:themeFillTint="33"/>
          </w:tcPr>
          <w:p w14:paraId="61E60E44" w14:textId="37EFC848" w:rsidR="00AC485D" w:rsidRDefault="003B19DB" w:rsidP="000101A6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20" w:tooltip="Ссылка на КонсультантПлюс" w:history="1">
              <w:hyperlink r:id="rId21" w:tooltip="Ссылка на КонсультантПлюс" w:history="1">
                <w:hyperlink r:id="rId22" w:tooltip="Ссылка на КонсультантПлюс" w:history="1">
                  <w:r w:rsidR="00AC485D" w:rsidRPr="006E77A1">
                    <w:rPr>
                      <w:rStyle w:val="a3"/>
                      <w:rFonts w:ascii="Arial" w:hAnsi="Arial" w:cs="Arial"/>
                      <w:iCs/>
                      <w:sz w:val="20"/>
                      <w:szCs w:val="20"/>
                      <w:u w:val="none"/>
                    </w:rPr>
                    <w:t>Последни</w:t>
                  </w:r>
                  <w:r w:rsidR="00667A1D">
                    <w:rPr>
                      <w:rStyle w:val="a3"/>
                      <w:rFonts w:ascii="Arial" w:hAnsi="Arial" w:cs="Arial"/>
                      <w:iCs/>
                      <w:sz w:val="20"/>
                      <w:szCs w:val="20"/>
                      <w:u w:val="none"/>
                    </w:rPr>
                    <w:t>е</w:t>
                  </w:r>
                  <w:r w:rsidR="00AC485D" w:rsidRPr="006E77A1">
                    <w:rPr>
                      <w:rStyle w:val="a3"/>
                      <w:rFonts w:ascii="Arial" w:hAnsi="Arial" w:cs="Arial"/>
                      <w:iCs/>
                      <w:sz w:val="20"/>
                      <w:szCs w:val="20"/>
                      <w:u w:val="none"/>
                    </w:rPr>
                    <w:t xml:space="preserve"> изменения: Проверки Ростехнадзора (осуществление Ростехнадзором контроля (надзора))</w:t>
                  </w:r>
                </w:hyperlink>
              </w:hyperlink>
            </w:hyperlink>
          </w:p>
          <w:p w14:paraId="51BE3539" w14:textId="5E8EC8FE" w:rsidR="00AC485D" w:rsidRPr="006E77A1" w:rsidRDefault="003B19DB" w:rsidP="000101A6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23" w:tooltip="Ссылка на КонсультантПлюс" w:history="1">
              <w:r w:rsidR="00AC485D" w:rsidRPr="006E77A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667A1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AC485D" w:rsidRPr="006E77A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Проверки Роскомнадзора (контроль (надзор) за соблюдением законодательства о защите персональных данных)</w:t>
              </w:r>
            </w:hyperlink>
          </w:p>
          <w:p w14:paraId="090CA27A" w14:textId="01100C5B" w:rsidR="00AC485D" w:rsidRPr="006E77A1" w:rsidRDefault="003B19DB" w:rsidP="000101A6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24" w:tooltip="Ссылка на КонсультантПлюс" w:history="1">
              <w:r w:rsidR="00AC485D" w:rsidRPr="006E77A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667A1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AC485D" w:rsidRPr="006E77A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667A1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proofErr w:type="gramStart"/>
              <w:r w:rsidR="00AC485D" w:rsidRPr="006E77A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AC485D" w:rsidRPr="006E77A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проводятся внеплановые проверки организации (контрольные (надзорные) мероприятия)</w:t>
              </w:r>
            </w:hyperlink>
          </w:p>
          <w:p w14:paraId="44C1E2D5" w14:textId="773C2823" w:rsidR="00AC485D" w:rsidRPr="001B03E8" w:rsidRDefault="003B19DB" w:rsidP="000101A6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5" w:tooltip="Ссылка на КонсультантПлюс" w:history="1">
              <w:r w:rsidR="00AC485D" w:rsidRPr="006E77A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667A1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AC485D" w:rsidRPr="006E77A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667A1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proofErr w:type="gramStart"/>
              <w:r w:rsidR="00AC485D" w:rsidRPr="006E77A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AC485D" w:rsidRPr="006E77A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проводятся плановые проверки организаций (контрольные (надзорные) мероприятия) </w:t>
              </w:r>
            </w:hyperlink>
          </w:p>
        </w:tc>
      </w:tr>
      <w:tr w:rsidR="00AC485D" w:rsidRPr="000877F9" w14:paraId="511FC6B1" w14:textId="77777777" w:rsidTr="000101A6">
        <w:trPr>
          <w:trHeight w:val="827"/>
        </w:trPr>
        <w:tc>
          <w:tcPr>
            <w:tcW w:w="2977" w:type="dxa"/>
          </w:tcPr>
          <w:p w14:paraId="5FECFF05" w14:textId="77777777" w:rsidR="00AC485D" w:rsidRDefault="00AC485D" w:rsidP="000101A6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Профилактический визит</w:t>
            </w:r>
          </w:p>
        </w:tc>
        <w:tc>
          <w:tcPr>
            <w:tcW w:w="3970" w:type="dxa"/>
            <w:gridSpan w:val="2"/>
          </w:tcPr>
          <w:p w14:paraId="22004BDE" w14:textId="77777777" w:rsidR="00AC485D" w:rsidRDefault="00AC485D" w:rsidP="000101A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Определена </w:t>
            </w:r>
            <w:r w:rsidRPr="0064363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периодичность проведения обязательных профилактических визитов</w:t>
            </w:r>
            <w:r>
              <w:t xml:space="preserve"> </w:t>
            </w:r>
            <w:r w:rsidRPr="002620C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 отношении объектов контроля, отнесенных к категориям значительного, среднего и умеренного риска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, а также объектов </w:t>
            </w:r>
            <w:r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III</w:t>
            </w:r>
            <w:r w:rsidRPr="00E05ED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и </w:t>
            </w:r>
            <w:r>
              <w:rPr>
                <w:rFonts w:ascii="Arial" w:eastAsiaTheme="minorHAnsi" w:hAnsi="Arial" w:cs="Arial"/>
                <w:sz w:val="20"/>
                <w:szCs w:val="20"/>
                <w:lang w:val="en-US" w:eastAsia="en-US"/>
              </w:rPr>
              <w:t>IV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классов опасности.</w:t>
            </w:r>
          </w:p>
          <w:p w14:paraId="006B5074" w14:textId="77777777" w:rsidR="00AC485D" w:rsidRPr="00E05ED4" w:rsidRDefault="00AC485D" w:rsidP="000101A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Эта периодичность применяется при любых видах </w:t>
            </w:r>
            <w:r w:rsidRPr="00387BE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государственного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(муниципального)</w:t>
            </w:r>
            <w:r w:rsidRPr="00387BE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контроля (надзора)</w:t>
            </w:r>
          </w:p>
        </w:tc>
        <w:tc>
          <w:tcPr>
            <w:tcW w:w="3401" w:type="dxa"/>
          </w:tcPr>
          <w:p w14:paraId="2B8D440C" w14:textId="19C7F607" w:rsidR="00AC485D" w:rsidRPr="00387BE6" w:rsidRDefault="003B19DB" w:rsidP="000101A6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iCs/>
                <w:u w:val="none"/>
              </w:rPr>
            </w:pPr>
            <w:hyperlink r:id="rId26" w:tooltip="Ссылка на КонсультантПлюс" w:history="1">
              <w:r w:rsidR="00AC485D" w:rsidRPr="00387BE6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F90CD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AC485D" w:rsidRPr="00387BE6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Проверки Ростехнадзора (осуществление Ростехнадзором контроля (надзора))</w:t>
              </w:r>
            </w:hyperlink>
          </w:p>
          <w:p w14:paraId="65783F42" w14:textId="669144CA" w:rsidR="00AC485D" w:rsidRPr="001B03E8" w:rsidRDefault="003B19DB" w:rsidP="000101A6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7" w:tooltip="Ссылка на КонсультантПлюс" w:history="1">
              <w:r w:rsidR="00AC485D" w:rsidRPr="00D4303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F90CD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AC485D" w:rsidRPr="00D4303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F90CD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AC485D" w:rsidRPr="00D4303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 МЧС России контролирует соблюдение организациями требований пожарной безопасности</w:t>
              </w:r>
            </w:hyperlink>
          </w:p>
        </w:tc>
      </w:tr>
      <w:tr w:rsidR="00A97B70" w:rsidRPr="000877F9" w14:paraId="26C877FB" w14:textId="77777777" w:rsidTr="00544387">
        <w:tc>
          <w:tcPr>
            <w:tcW w:w="10348" w:type="dxa"/>
            <w:gridSpan w:val="4"/>
            <w:shd w:val="clear" w:color="auto" w:fill="ED7D31"/>
          </w:tcPr>
          <w:p w14:paraId="1C593EBC" w14:textId="2683C5BF" w:rsidR="00A97B70" w:rsidRPr="000877F9" w:rsidRDefault="00A97B70" w:rsidP="00A97B70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Торговля</w:t>
            </w:r>
          </w:p>
        </w:tc>
      </w:tr>
      <w:tr w:rsidR="00FD5E43" w:rsidRPr="00DF7690" w14:paraId="5A9488D8" w14:textId="77777777" w:rsidTr="00B5159C">
        <w:trPr>
          <w:trHeight w:val="788"/>
        </w:trPr>
        <w:tc>
          <w:tcPr>
            <w:tcW w:w="2977" w:type="dxa"/>
            <w:shd w:val="clear" w:color="auto" w:fill="EAF1DD" w:themeFill="accent3" w:themeFillTint="33"/>
          </w:tcPr>
          <w:p w14:paraId="392CB618" w14:textId="2CBAEF7A" w:rsidR="00FD5E43" w:rsidRPr="009F103A" w:rsidRDefault="00FD5E43" w:rsidP="000101A6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Обязательная м</w:t>
            </w:r>
            <w:r w:rsidRPr="009F103A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аркировка товаров </w:t>
            </w:r>
          </w:p>
        </w:tc>
        <w:tc>
          <w:tcPr>
            <w:tcW w:w="3970" w:type="dxa"/>
            <w:gridSpan w:val="2"/>
            <w:shd w:val="clear" w:color="auto" w:fill="EAF1DD" w:themeFill="accent3" w:themeFillTint="33"/>
          </w:tcPr>
          <w:p w14:paraId="763A8082" w14:textId="717DDEF5" w:rsidR="00FD5E43" w:rsidRDefault="00FD5E43" w:rsidP="000101A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Дополнен перечень товаров, подлежащих обязательной маркировке</w:t>
            </w:r>
            <w:r w:rsidR="00B667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67AB">
              <w:rPr>
                <w:rFonts w:ascii="Arial" w:hAnsi="Arial" w:cs="Arial"/>
                <w:sz w:val="20"/>
                <w:szCs w:val="20"/>
              </w:rPr>
              <w:t>В</w:t>
            </w:r>
            <w:r>
              <w:rPr>
                <w:rFonts w:ascii="Arial" w:hAnsi="Arial" w:cs="Arial"/>
                <w:sz w:val="20"/>
                <w:szCs w:val="20"/>
              </w:rPr>
              <w:t xml:space="preserve"> частности</w:t>
            </w:r>
            <w:r w:rsidR="00B667AB">
              <w:rPr>
                <w:rFonts w:ascii="Arial" w:hAnsi="Arial" w:cs="Arial"/>
                <w:sz w:val="20"/>
                <w:szCs w:val="20"/>
              </w:rPr>
              <w:t>,</w:t>
            </w:r>
            <w:r w:rsidR="00567941">
              <w:t xml:space="preserve"> </w:t>
            </w:r>
            <w:r w:rsidR="00567941" w:rsidRPr="00567941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марта 2026 г</w:t>
            </w:r>
            <w:r w:rsidR="00F90CDC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="00567941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</w:t>
            </w:r>
            <w:r w:rsidR="00B667AB" w:rsidRPr="00B667AB">
              <w:rPr>
                <w:rFonts w:ascii="Arial" w:hAnsi="Arial" w:cs="Arial"/>
                <w:sz w:val="20"/>
                <w:szCs w:val="20"/>
              </w:rPr>
              <w:t>обязательной маркировке подлежит отдельная</w:t>
            </w:r>
            <w:r w:rsidR="005679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5E43">
              <w:rPr>
                <w:rFonts w:ascii="Arial" w:hAnsi="Arial" w:cs="Arial"/>
                <w:sz w:val="20"/>
                <w:szCs w:val="20"/>
              </w:rPr>
              <w:t>радиоэлектронн</w:t>
            </w:r>
            <w:r w:rsidR="00B667AB">
              <w:rPr>
                <w:rFonts w:ascii="Arial" w:hAnsi="Arial" w:cs="Arial"/>
                <w:sz w:val="20"/>
                <w:szCs w:val="20"/>
              </w:rPr>
              <w:t>ая</w:t>
            </w:r>
            <w:r w:rsidRPr="00FD5E43">
              <w:rPr>
                <w:rFonts w:ascii="Arial" w:hAnsi="Arial" w:cs="Arial"/>
                <w:sz w:val="20"/>
                <w:szCs w:val="20"/>
              </w:rPr>
              <w:t xml:space="preserve"> продукци</w:t>
            </w:r>
            <w:r w:rsidR="00B667AB">
              <w:rPr>
                <w:rFonts w:ascii="Arial" w:hAnsi="Arial" w:cs="Arial"/>
                <w:sz w:val="20"/>
                <w:szCs w:val="20"/>
              </w:rPr>
              <w:t>я</w:t>
            </w:r>
            <w:r w:rsidR="0056794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37C83B" w14:textId="4D8AE918" w:rsidR="00FD5E43" w:rsidRDefault="00FD5E43" w:rsidP="000101A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Изменились правила маркировки</w:t>
            </w:r>
            <w:r w:rsidR="00794C10">
              <w:rPr>
                <w:rFonts w:ascii="Arial" w:hAnsi="Arial" w:cs="Arial"/>
                <w:sz w:val="20"/>
                <w:szCs w:val="20"/>
              </w:rPr>
              <w:t xml:space="preserve"> отдельных видов товаров</w:t>
            </w:r>
            <w:r>
              <w:rPr>
                <w:rFonts w:ascii="Arial" w:hAnsi="Arial" w:cs="Arial"/>
                <w:sz w:val="20"/>
                <w:szCs w:val="20"/>
              </w:rPr>
              <w:t>, в частности</w:t>
            </w:r>
            <w:r w:rsidR="005679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5E43">
              <w:rPr>
                <w:rFonts w:ascii="Arial" w:hAnsi="Arial" w:cs="Arial"/>
                <w:sz w:val="20"/>
                <w:szCs w:val="20"/>
              </w:rPr>
              <w:t xml:space="preserve">табачной и </w:t>
            </w:r>
            <w:proofErr w:type="spellStart"/>
            <w:r w:rsidRPr="00FD5E43">
              <w:rPr>
                <w:rFonts w:ascii="Arial" w:hAnsi="Arial" w:cs="Arial"/>
                <w:sz w:val="20"/>
                <w:szCs w:val="20"/>
              </w:rPr>
              <w:t>никотинсодержащей</w:t>
            </w:r>
            <w:proofErr w:type="spellEnd"/>
            <w:r w:rsidRPr="00FD5E43">
              <w:rPr>
                <w:rFonts w:ascii="Arial" w:hAnsi="Arial" w:cs="Arial"/>
                <w:sz w:val="20"/>
                <w:szCs w:val="20"/>
              </w:rPr>
              <w:t xml:space="preserve"> продукции</w:t>
            </w:r>
            <w:r w:rsidR="0056794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1D34ED" w14:textId="72A0ABD1" w:rsidR="00B0291A" w:rsidRDefault="00B0291A" w:rsidP="000101A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Начат эксперимент по маркировке</w:t>
            </w:r>
            <w:r w:rsidR="00567941">
              <w:rPr>
                <w:rFonts w:ascii="Arial" w:hAnsi="Arial" w:cs="Arial"/>
                <w:sz w:val="20"/>
                <w:szCs w:val="20"/>
              </w:rPr>
              <w:t>, в том числе</w:t>
            </w:r>
            <w:r w:rsidR="00EE5B95">
              <w:rPr>
                <w:rFonts w:ascii="Arial" w:hAnsi="Arial" w:cs="Arial"/>
                <w:sz w:val="20"/>
                <w:szCs w:val="20"/>
              </w:rPr>
              <w:t xml:space="preserve"> отдельных видов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92F2A1F" w14:textId="3F76E5CA" w:rsidR="00B0291A" w:rsidRPr="000F5C75" w:rsidRDefault="00B0291A" w:rsidP="000F5C75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F5C7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мясных изделий в потребительской упаковке;</w:t>
            </w:r>
          </w:p>
          <w:p w14:paraId="3F7CCF56" w14:textId="5D94C499" w:rsidR="00B0291A" w:rsidRDefault="00B0291A" w:rsidP="000F5C75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F5C7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полуфабрикатов и замороженной пищевой продукции в потребительской упаковке</w:t>
            </w:r>
            <w:r w:rsidR="008B450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;</w:t>
            </w:r>
          </w:p>
          <w:p w14:paraId="2F4704B7" w14:textId="6B3A4A32" w:rsidR="008B450E" w:rsidRDefault="008B450E" w:rsidP="000F5C75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B450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бакалейной продукции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(например, </w:t>
            </w:r>
            <w:r w:rsidRPr="008B450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круп, макарон, муки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);</w:t>
            </w:r>
          </w:p>
          <w:p w14:paraId="03529B0D" w14:textId="4905FD7B" w:rsidR="00FD5E43" w:rsidRPr="009F103A" w:rsidRDefault="00EE5B95" w:rsidP="00567941">
            <w:pPr>
              <w:pStyle w:val="a9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794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удобрений в потребительской упаковке</w:t>
            </w:r>
          </w:p>
        </w:tc>
        <w:tc>
          <w:tcPr>
            <w:tcW w:w="3401" w:type="dxa"/>
            <w:shd w:val="clear" w:color="auto" w:fill="EAF1DD" w:themeFill="accent3" w:themeFillTint="33"/>
          </w:tcPr>
          <w:p w14:paraId="51A4F81C" w14:textId="251731A2" w:rsidR="00FD5E43" w:rsidRDefault="003B19DB" w:rsidP="00B0291A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28" w:tooltip="Ссылка на КонсультантПлюс" w:history="1">
              <w:r w:rsidR="00794C10" w:rsidRPr="00794C1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F90CD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794C10" w:rsidRPr="00794C1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Маркировка непродовольственных товаров в ГИС "Честный знак"</w:t>
              </w:r>
            </w:hyperlink>
          </w:p>
          <w:p w14:paraId="1312FD85" w14:textId="4D6B3684" w:rsidR="00B0291A" w:rsidRDefault="003B19DB" w:rsidP="00B0291A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</w:pPr>
            <w:hyperlink r:id="rId29" w:tooltip="Ссылка на КонсультантПлюс" w:history="1">
              <w:r w:rsidR="00B0291A" w:rsidRPr="00B0291A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F90CD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B0291A" w:rsidRPr="00B0291A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Эксперимент по маркировке товаров в ГИС "Честный знак" </w:t>
              </w:r>
            </w:hyperlink>
          </w:p>
        </w:tc>
      </w:tr>
      <w:tr w:rsidR="00667193" w:rsidRPr="000877F9" w14:paraId="7DC5C65F" w14:textId="77777777" w:rsidTr="000101A6">
        <w:tc>
          <w:tcPr>
            <w:tcW w:w="10348" w:type="dxa"/>
            <w:gridSpan w:val="4"/>
            <w:shd w:val="clear" w:color="auto" w:fill="ED7D31"/>
          </w:tcPr>
          <w:p w14:paraId="3C254B47" w14:textId="77777777" w:rsidR="00667193" w:rsidRPr="000877F9" w:rsidRDefault="00667193" w:rsidP="000101A6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Транспорт</w:t>
            </w:r>
          </w:p>
        </w:tc>
      </w:tr>
      <w:tr w:rsidR="00667193" w:rsidRPr="000877F9" w14:paraId="20024890" w14:textId="77777777" w:rsidTr="000101A6">
        <w:trPr>
          <w:trHeight w:val="827"/>
        </w:trPr>
        <w:tc>
          <w:tcPr>
            <w:tcW w:w="2977" w:type="dxa"/>
          </w:tcPr>
          <w:p w14:paraId="275813B6" w14:textId="77777777" w:rsidR="00667193" w:rsidRDefault="00667193" w:rsidP="000101A6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E97E8C">
              <w:rPr>
                <w:rFonts w:ascii="Arial" w:hAnsi="Arial" w:cs="Arial"/>
                <w:b/>
                <w:color w:val="7030A0"/>
                <w:sz w:val="20"/>
                <w:szCs w:val="20"/>
              </w:rPr>
              <w:t>Транспортно-экспедиционная деятельность</w:t>
            </w:r>
          </w:p>
        </w:tc>
        <w:tc>
          <w:tcPr>
            <w:tcW w:w="3970" w:type="dxa"/>
            <w:gridSpan w:val="2"/>
          </w:tcPr>
          <w:p w14:paraId="78F907DA" w14:textId="13D3C9F3" w:rsidR="00667193" w:rsidRDefault="00667193" w:rsidP="000101A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7E8C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марта 2026 г</w:t>
            </w:r>
            <w:r w:rsidR="00AE7874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появляется обязанность и вводятся правила выявления экспедитором при приемке грузов предметов и веществ, </w:t>
            </w:r>
            <w:r w:rsidRPr="00E97E8C">
              <w:rPr>
                <w:rFonts w:ascii="Arial" w:hAnsi="Arial" w:cs="Arial"/>
                <w:sz w:val="20"/>
                <w:szCs w:val="20"/>
              </w:rPr>
              <w:t xml:space="preserve">изъятых из гражданского оборота или ограниченно </w:t>
            </w:r>
            <w:proofErr w:type="spellStart"/>
            <w:r w:rsidRPr="00E97E8C">
              <w:rPr>
                <w:rFonts w:ascii="Arial" w:hAnsi="Arial" w:cs="Arial"/>
                <w:sz w:val="20"/>
                <w:szCs w:val="20"/>
              </w:rPr>
              <w:t>оборотоспособных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4AF3521" w14:textId="6F37916A" w:rsidR="00667193" w:rsidRDefault="00667193" w:rsidP="000101A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7E8C">
              <w:rPr>
                <w:rFonts w:ascii="Arial" w:hAnsi="Arial" w:cs="Arial"/>
                <w:sz w:val="20"/>
                <w:szCs w:val="20"/>
              </w:rPr>
              <w:t>Указанные правила действуют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до </w:t>
            </w:r>
            <w:r w:rsidRPr="00E97E8C">
              <w:rPr>
                <w:rFonts w:ascii="Arial" w:hAnsi="Arial" w:cs="Arial"/>
                <w:b/>
                <w:color w:val="7030A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марта </w:t>
            </w:r>
            <w:r w:rsidRPr="00E97E8C">
              <w:rPr>
                <w:rFonts w:ascii="Arial" w:hAnsi="Arial" w:cs="Arial"/>
                <w:b/>
                <w:color w:val="7030A0"/>
                <w:sz w:val="20"/>
                <w:szCs w:val="20"/>
              </w:rPr>
              <w:t>2032 г</w:t>
            </w:r>
            <w:r w:rsidR="00AE7874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</w:p>
        </w:tc>
        <w:tc>
          <w:tcPr>
            <w:tcW w:w="3401" w:type="dxa"/>
          </w:tcPr>
          <w:p w14:paraId="5095DB13" w14:textId="54A0EBDE" w:rsidR="00667193" w:rsidRPr="00421242" w:rsidRDefault="003B19DB" w:rsidP="000101A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0" w:tooltip="Ссылка на КонсультантПлюс" w:history="1">
              <w:r w:rsidR="00667193" w:rsidRPr="00153B0A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AE7874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667193" w:rsidRPr="00153B0A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Договор транспортной экспедиции</w:t>
              </w:r>
            </w:hyperlink>
          </w:p>
        </w:tc>
      </w:tr>
      <w:tr w:rsidR="00A97B70" w:rsidRPr="000877F9" w14:paraId="312B6A9A" w14:textId="77777777" w:rsidTr="00544387">
        <w:tc>
          <w:tcPr>
            <w:tcW w:w="10348" w:type="dxa"/>
            <w:gridSpan w:val="4"/>
            <w:shd w:val="clear" w:color="auto" w:fill="ED7D31"/>
          </w:tcPr>
          <w:p w14:paraId="4228C571" w14:textId="77777777" w:rsidR="00A97B70" w:rsidRPr="000877F9" w:rsidRDefault="00A97B70" w:rsidP="00A97B70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Реклама</w:t>
            </w:r>
          </w:p>
        </w:tc>
      </w:tr>
      <w:tr w:rsidR="00883D06" w:rsidRPr="000877F9" w14:paraId="3ED342E4" w14:textId="77777777" w:rsidTr="00883D06">
        <w:trPr>
          <w:trHeight w:val="827"/>
        </w:trPr>
        <w:tc>
          <w:tcPr>
            <w:tcW w:w="2977" w:type="dxa"/>
          </w:tcPr>
          <w:p w14:paraId="2BBB5718" w14:textId="7336C946" w:rsidR="00883D06" w:rsidRDefault="00883D06" w:rsidP="00A97B70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Реклама тонизирующих напитков</w:t>
            </w:r>
          </w:p>
        </w:tc>
        <w:tc>
          <w:tcPr>
            <w:tcW w:w="3970" w:type="dxa"/>
            <w:gridSpan w:val="2"/>
          </w:tcPr>
          <w:p w14:paraId="4D08F92D" w14:textId="6BDACBA9" w:rsidR="00883D06" w:rsidRPr="00467F81" w:rsidRDefault="00883D06" w:rsidP="00A97B7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D06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марта 2026 г</w:t>
            </w:r>
            <w:r w:rsidR="00AE7874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вводятся специальные требования к рекламе безалкогольных тонизирующих напитков, в частности необходимость включать в рекламу предупреждение о вреде их чрезмерного потребления</w:t>
            </w:r>
          </w:p>
        </w:tc>
        <w:tc>
          <w:tcPr>
            <w:tcW w:w="3401" w:type="dxa"/>
          </w:tcPr>
          <w:p w14:paraId="6C4C1BCC" w14:textId="78D371CE" w:rsidR="00883D06" w:rsidRPr="00AF6A93" w:rsidRDefault="003B19DB" w:rsidP="00A97B7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1" w:tooltip="Ссылка на КонсультантПлюс" w:history="1">
              <w:r w:rsidR="00883D06" w:rsidRPr="00883D06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AE7874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883D06" w:rsidRPr="00883D06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Правила размещения рекламы в Интернете </w:t>
              </w:r>
            </w:hyperlink>
          </w:p>
        </w:tc>
      </w:tr>
      <w:tr w:rsidR="00F31E36" w:rsidRPr="00DF7690" w14:paraId="21360CD4" w14:textId="77777777" w:rsidTr="000101A6">
        <w:tc>
          <w:tcPr>
            <w:tcW w:w="10348" w:type="dxa"/>
            <w:gridSpan w:val="4"/>
            <w:shd w:val="clear" w:color="auto" w:fill="ED7D31"/>
          </w:tcPr>
          <w:p w14:paraId="61E17443" w14:textId="77777777" w:rsidR="00F31E36" w:rsidRPr="00627C4A" w:rsidRDefault="00F31E36" w:rsidP="000101A6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  <w:lang w:val="en-US"/>
              </w:rPr>
              <w:t>IT</w:t>
            </w:r>
          </w:p>
        </w:tc>
      </w:tr>
      <w:tr w:rsidR="00F31E36" w:rsidRPr="000877F9" w14:paraId="0B1E369E" w14:textId="77777777" w:rsidTr="00667193">
        <w:trPr>
          <w:trHeight w:val="544"/>
        </w:trPr>
        <w:tc>
          <w:tcPr>
            <w:tcW w:w="2977" w:type="dxa"/>
          </w:tcPr>
          <w:p w14:paraId="3196D65E" w14:textId="77777777" w:rsidR="00F31E36" w:rsidRDefault="00F31E36" w:rsidP="000101A6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Аккредитация</w:t>
            </w:r>
          </w:p>
        </w:tc>
        <w:tc>
          <w:tcPr>
            <w:tcW w:w="3970" w:type="dxa"/>
            <w:gridSpan w:val="2"/>
          </w:tcPr>
          <w:p w14:paraId="795C4A53" w14:textId="77777777" w:rsidR="00F01512" w:rsidRDefault="00700E39" w:rsidP="000101A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Уточнены и дополнены</w:t>
            </w:r>
            <w:r w:rsidR="00F31E36">
              <w:rPr>
                <w:rFonts w:ascii="Arial" w:hAnsi="Arial" w:cs="Arial"/>
                <w:sz w:val="20"/>
                <w:szCs w:val="20"/>
              </w:rPr>
              <w:t xml:space="preserve"> требования, предъявляемые к организациям для прохождения </w:t>
            </w:r>
            <w:r w:rsidR="00F31E36" w:rsidRPr="002D568D">
              <w:rPr>
                <w:rFonts w:ascii="Arial" w:hAnsi="Arial" w:cs="Arial"/>
                <w:sz w:val="20"/>
                <w:szCs w:val="20"/>
              </w:rPr>
              <w:t>государственной аккредитации в области информационных технологий</w:t>
            </w:r>
            <w:r>
              <w:rPr>
                <w:rFonts w:ascii="Arial" w:hAnsi="Arial" w:cs="Arial"/>
                <w:sz w:val="20"/>
                <w:szCs w:val="20"/>
              </w:rPr>
              <w:t>, например</w:t>
            </w:r>
            <w:r w:rsidR="00F0151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D54C5D7" w14:textId="4DCDF8A2" w:rsidR="00F01512" w:rsidRPr="00980832" w:rsidRDefault="00700E39" w:rsidP="00980832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8083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 части участия РФ или контроля иностранных лиц</w:t>
            </w:r>
            <w:r w:rsidR="00F01512" w:rsidRPr="0098083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;</w:t>
            </w:r>
          </w:p>
          <w:p w14:paraId="6504C111" w14:textId="5C753E99" w:rsidR="00F31E36" w:rsidRPr="00627C4A" w:rsidRDefault="00F01512" w:rsidP="00980832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083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содержания и режима работы официального сайта организации</w:t>
            </w:r>
            <w:r w:rsidR="00700E39" w:rsidRPr="0098083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01" w:type="dxa"/>
          </w:tcPr>
          <w:p w14:paraId="106B9ACC" w14:textId="72678347" w:rsidR="00F31E36" w:rsidRPr="004773EC" w:rsidRDefault="003B19DB" w:rsidP="00AE7874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hyperlink r:id="rId32" w:tooltip="Ссылка на КонсультантПлюс" w:history="1">
              <w:r w:rsidR="00F31E36" w:rsidRPr="00627C4A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Путеводител</w:t>
              </w:r>
              <w:r w:rsidR="00AE7874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ь</w:t>
              </w:r>
              <w:r w:rsidR="00F31E36" w:rsidRPr="00627C4A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по госуслугам для юридических лиц. Получение государственной аккредитации российской организацией, осуществляющей деятельность в области информационных технологий</w:t>
              </w:r>
            </w:hyperlink>
          </w:p>
        </w:tc>
      </w:tr>
      <w:tr w:rsidR="00AC485D" w:rsidRPr="000877F9" w14:paraId="4D875B08" w14:textId="77777777" w:rsidTr="000101A6">
        <w:tc>
          <w:tcPr>
            <w:tcW w:w="10348" w:type="dxa"/>
            <w:gridSpan w:val="4"/>
            <w:shd w:val="clear" w:color="auto" w:fill="ED7D31"/>
          </w:tcPr>
          <w:p w14:paraId="51192AAF" w14:textId="0B9082F4" w:rsidR="00AC485D" w:rsidRPr="00793320" w:rsidRDefault="00AC485D" w:rsidP="000101A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Госпошлина</w:t>
            </w:r>
          </w:p>
        </w:tc>
      </w:tr>
      <w:tr w:rsidR="00AC485D" w:rsidRPr="00E811D2" w14:paraId="1A96CB2F" w14:textId="77777777" w:rsidTr="00BD735A">
        <w:trPr>
          <w:trHeight w:val="544"/>
        </w:trPr>
        <w:tc>
          <w:tcPr>
            <w:tcW w:w="2977" w:type="dxa"/>
            <w:shd w:val="clear" w:color="auto" w:fill="EAF1DD" w:themeFill="accent3" w:themeFillTint="33"/>
          </w:tcPr>
          <w:p w14:paraId="5CBC2B7B" w14:textId="77777777" w:rsidR="00AC485D" w:rsidRPr="00143365" w:rsidRDefault="00AC485D" w:rsidP="000101A6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Возврат госпошлины</w:t>
            </w:r>
          </w:p>
        </w:tc>
        <w:tc>
          <w:tcPr>
            <w:tcW w:w="3970" w:type="dxa"/>
            <w:gridSpan w:val="2"/>
            <w:shd w:val="clear" w:color="auto" w:fill="EAF1DD" w:themeFill="accent3" w:themeFillTint="33"/>
          </w:tcPr>
          <w:p w14:paraId="39DCE4E7" w14:textId="1C7E1DC7" w:rsidR="00AC485D" w:rsidRPr="00143365" w:rsidRDefault="00AC485D" w:rsidP="000101A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Разрешено подавать </w:t>
            </w:r>
            <w:r w:rsidRPr="00A11825">
              <w:rPr>
                <w:rFonts w:ascii="Arial" w:hAnsi="Arial" w:cs="Arial"/>
                <w:sz w:val="20"/>
                <w:szCs w:val="20"/>
              </w:rPr>
              <w:t xml:space="preserve">заявление о возврате излишне уплаченной (взысканной) пошлины через Госуслуги </w:t>
            </w:r>
            <w:r>
              <w:rPr>
                <w:rFonts w:ascii="Arial" w:hAnsi="Arial" w:cs="Arial"/>
                <w:sz w:val="20"/>
                <w:szCs w:val="20"/>
              </w:rPr>
              <w:t xml:space="preserve">(в том числе </w:t>
            </w:r>
            <w:r w:rsidRPr="00A11825">
              <w:rPr>
                <w:rFonts w:ascii="Arial" w:hAnsi="Arial" w:cs="Arial"/>
                <w:sz w:val="20"/>
                <w:szCs w:val="20"/>
              </w:rPr>
              <w:t>региональны</w:t>
            </w:r>
            <w:r>
              <w:rPr>
                <w:rFonts w:ascii="Arial" w:hAnsi="Arial" w:cs="Arial"/>
                <w:sz w:val="20"/>
                <w:szCs w:val="20"/>
              </w:rPr>
              <w:t xml:space="preserve">е) </w:t>
            </w:r>
            <w:r w:rsidRPr="00A11825">
              <w:rPr>
                <w:rFonts w:ascii="Arial" w:hAnsi="Arial" w:cs="Arial"/>
                <w:sz w:val="20"/>
                <w:szCs w:val="20"/>
              </w:rPr>
              <w:t>и други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A11825">
              <w:rPr>
                <w:rFonts w:ascii="Arial" w:hAnsi="Arial" w:cs="Arial"/>
                <w:sz w:val="20"/>
                <w:szCs w:val="20"/>
              </w:rPr>
              <w:t xml:space="preserve"> портал</w:t>
            </w:r>
            <w:r>
              <w:rPr>
                <w:rFonts w:ascii="Arial" w:hAnsi="Arial" w:cs="Arial"/>
                <w:sz w:val="20"/>
                <w:szCs w:val="20"/>
              </w:rPr>
              <w:t>ы</w:t>
            </w:r>
            <w:r w:rsidRPr="00A11825">
              <w:rPr>
                <w:rFonts w:ascii="Arial" w:hAnsi="Arial" w:cs="Arial"/>
                <w:sz w:val="20"/>
                <w:szCs w:val="20"/>
              </w:rPr>
              <w:t xml:space="preserve"> с интеграцией в ЕСИА</w:t>
            </w:r>
            <w:r w:rsidR="00794C10">
              <w:t xml:space="preserve"> </w:t>
            </w:r>
            <w:r w:rsidR="00794C10" w:rsidRPr="00794C10">
              <w:rPr>
                <w:rFonts w:ascii="Arial" w:hAnsi="Arial" w:cs="Arial"/>
                <w:sz w:val="20"/>
                <w:szCs w:val="20"/>
              </w:rPr>
              <w:t>независимо от способа подачи заявления о совершении юридически значимых действий и способа уплаты госпошлины</w:t>
            </w:r>
          </w:p>
        </w:tc>
        <w:tc>
          <w:tcPr>
            <w:tcW w:w="3401" w:type="dxa"/>
            <w:shd w:val="clear" w:color="auto" w:fill="EAF1DD" w:themeFill="accent3" w:themeFillTint="33"/>
          </w:tcPr>
          <w:p w14:paraId="228DC8EA" w14:textId="73FD98C0" w:rsidR="00AC485D" w:rsidRPr="00A11825" w:rsidRDefault="003B19DB" w:rsidP="000101A6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iCs/>
                <w:u w:val="none"/>
              </w:rPr>
            </w:pPr>
            <w:hyperlink r:id="rId33" w:tooltip="Ссылка на КонсультантПлюс" w:history="1">
              <w:r w:rsidR="00AC485D" w:rsidRPr="00A11825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063FB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AC485D" w:rsidRPr="00A11825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Уплата, возврат и зачет государственной пошлины за рассмотрение дела арбитражным судом</w:t>
              </w:r>
            </w:hyperlink>
          </w:p>
          <w:p w14:paraId="34617A1F" w14:textId="1947DC85" w:rsidR="00AC485D" w:rsidRPr="00EB791D" w:rsidRDefault="003B19DB" w:rsidP="000101A6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4" w:tooltip="Ссылка на КонсультантПлюс" w:history="1">
              <w:r w:rsidR="00AC485D" w:rsidRPr="00A11825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063FB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AC485D" w:rsidRPr="00A11825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Уплата, возврат и зачет государственной пошлины за рассмотрение гражданского дела </w:t>
              </w:r>
            </w:hyperlink>
          </w:p>
        </w:tc>
      </w:tr>
      <w:tr w:rsidR="00AC485D" w:rsidRPr="000877F9" w14:paraId="317FC6CD" w14:textId="77777777" w:rsidTr="000101A6">
        <w:trPr>
          <w:trHeight w:val="827"/>
        </w:trPr>
        <w:tc>
          <w:tcPr>
            <w:tcW w:w="2977" w:type="dxa"/>
          </w:tcPr>
          <w:p w14:paraId="25FD8E56" w14:textId="77777777" w:rsidR="00AC485D" w:rsidRDefault="00AC485D" w:rsidP="000101A6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Госпошлина</w:t>
            </w:r>
          </w:p>
        </w:tc>
        <w:tc>
          <w:tcPr>
            <w:tcW w:w="3970" w:type="dxa"/>
            <w:gridSpan w:val="2"/>
          </w:tcPr>
          <w:p w14:paraId="0B4A3EEE" w14:textId="01B20BC0" w:rsidR="00AC485D" w:rsidRDefault="00AC485D" w:rsidP="000101A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BF9">
              <w:rPr>
                <w:rFonts w:ascii="Arial" w:hAnsi="Arial" w:cs="Arial"/>
                <w:sz w:val="20"/>
                <w:szCs w:val="20"/>
              </w:rPr>
              <w:t xml:space="preserve">Верховный </w:t>
            </w:r>
            <w:r w:rsidR="00C22B62">
              <w:rPr>
                <w:rFonts w:ascii="Arial" w:hAnsi="Arial" w:cs="Arial"/>
                <w:sz w:val="20"/>
                <w:szCs w:val="20"/>
              </w:rPr>
              <w:t>с</w:t>
            </w:r>
            <w:r w:rsidRPr="00621BF9">
              <w:rPr>
                <w:rFonts w:ascii="Arial" w:hAnsi="Arial" w:cs="Arial"/>
                <w:sz w:val="20"/>
                <w:szCs w:val="20"/>
              </w:rPr>
              <w:t>уд РФ дал разъяснения об уплате государственной пошлины при рассмотрении дел в судах, в частности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A5CE117" w14:textId="77777777" w:rsidR="00AC485D" w:rsidRDefault="00AC485D" w:rsidP="000101A6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 расчете госпошлины в различных ситуациях;</w:t>
            </w:r>
          </w:p>
          <w:p w14:paraId="183404C7" w14:textId="5AFC9CCF" w:rsidR="00AC485D" w:rsidRDefault="00063FB1" w:rsidP="000101A6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о </w:t>
            </w:r>
            <w:r w:rsidR="00AC485D">
              <w:rPr>
                <w:rFonts w:ascii="Arial" w:hAnsi="Arial" w:cs="Arial"/>
                <w:sz w:val="20"/>
                <w:szCs w:val="20"/>
              </w:rPr>
              <w:t>требованиях к документам, подтверждающим уплату госпошлины;</w:t>
            </w:r>
          </w:p>
          <w:p w14:paraId="1EA7FC78" w14:textId="54BCA0B6" w:rsidR="00AC485D" w:rsidRDefault="00063FB1" w:rsidP="000101A6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 </w:t>
            </w:r>
            <w:r w:rsidR="00AC485D">
              <w:rPr>
                <w:rFonts w:ascii="Arial" w:hAnsi="Arial" w:cs="Arial"/>
                <w:sz w:val="20"/>
                <w:szCs w:val="20"/>
              </w:rPr>
              <w:t>процедуре зачета или возврата госпошлины</w:t>
            </w:r>
          </w:p>
        </w:tc>
        <w:tc>
          <w:tcPr>
            <w:tcW w:w="3401" w:type="dxa"/>
          </w:tcPr>
          <w:p w14:paraId="2D8D4795" w14:textId="19C46FA8" w:rsidR="00AC485D" w:rsidRDefault="003B19DB" w:rsidP="00063FB1">
            <w:pPr>
              <w:pStyle w:val="a9"/>
              <w:numPr>
                <w:ilvl w:val="0"/>
                <w:numId w:val="25"/>
              </w:numPr>
              <w:spacing w:before="120" w:after="120"/>
              <w:ind w:left="320"/>
              <w:jc w:val="both"/>
            </w:pPr>
            <w:hyperlink r:id="rId35" w:tooltip="Ссылка на КонсультантПлюс" w:history="1">
              <w:r w:rsidR="00AC485D" w:rsidRPr="00063FB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Обзор: "Госпошлина в суд: разъяснения Пленума ВС РФ"</w:t>
              </w:r>
            </w:hyperlink>
          </w:p>
          <w:p w14:paraId="3AB14BBF" w14:textId="38AE48FA" w:rsidR="00AC485D" w:rsidRPr="00A14F8E" w:rsidRDefault="003B19DB" w:rsidP="00063FB1">
            <w:pPr>
              <w:pStyle w:val="a9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/>
              <w:ind w:left="320"/>
              <w:jc w:val="both"/>
              <w:rPr>
                <w:rStyle w:val="a3"/>
                <w:iCs/>
                <w:u w:val="none"/>
              </w:rPr>
            </w:pPr>
            <w:hyperlink r:id="rId36" w:tooltip="Ссылка на КонсультантПлюс" w:history="1">
              <w:r w:rsidR="00794C10" w:rsidRPr="00794C1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063FB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794C10" w:rsidRPr="00794C1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Уплата, возврат и зачет государственной пошлины за рассмотрение дела арбитражным судом</w:t>
              </w:r>
            </w:hyperlink>
          </w:p>
          <w:p w14:paraId="3EB3C4D0" w14:textId="3DA9DDC9" w:rsidR="00AC485D" w:rsidRPr="00A14F8E" w:rsidRDefault="003B19DB" w:rsidP="00063FB1">
            <w:pPr>
              <w:pStyle w:val="a9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/>
              <w:ind w:left="3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37" w:tooltip="Ссылка на КонсультантПлюс" w:history="1">
              <w:r w:rsidR="00AC485D" w:rsidRPr="00A14F8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063FB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AC485D" w:rsidRPr="00A14F8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Уплата, возврат и зачет государственной пошлины за рассмотрение гражданского дела</w:t>
              </w:r>
            </w:hyperlink>
          </w:p>
          <w:p w14:paraId="336E820C" w14:textId="1FCAAF0A" w:rsidR="00AC485D" w:rsidRPr="00621BF9" w:rsidRDefault="003B19DB" w:rsidP="00063FB1">
            <w:pPr>
              <w:pStyle w:val="a9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/>
              <w:ind w:left="3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8" w:tooltip="Ссылка на КонсультантПлюс" w:history="1">
              <w:r w:rsidR="00AC485D" w:rsidRPr="00A14F8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063FB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AC485D" w:rsidRPr="00A14F8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063FB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proofErr w:type="gramStart"/>
              <w:r w:rsidR="00AC485D" w:rsidRPr="00A14F8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AC485D" w:rsidRPr="00A14F8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определить размер госпошлины для исков имущественного и неимущественного характера</w:t>
              </w:r>
            </w:hyperlink>
          </w:p>
        </w:tc>
      </w:tr>
      <w:tr w:rsidR="00F31E36" w:rsidRPr="00DF7690" w14:paraId="4005FFB1" w14:textId="77777777" w:rsidTr="000101A6">
        <w:tc>
          <w:tcPr>
            <w:tcW w:w="10348" w:type="dxa"/>
            <w:gridSpan w:val="4"/>
            <w:shd w:val="clear" w:color="auto" w:fill="ED7D31"/>
          </w:tcPr>
          <w:p w14:paraId="5F6BA782" w14:textId="77777777" w:rsidR="00F31E36" w:rsidRPr="00DF7690" w:rsidRDefault="00F31E36" w:rsidP="000101A6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lastRenderedPageBreak/>
              <w:t>Судебная практика</w:t>
            </w:r>
          </w:p>
        </w:tc>
      </w:tr>
      <w:tr w:rsidR="00F31E36" w:rsidRPr="000877F9" w14:paraId="2EED32D2" w14:textId="77777777" w:rsidTr="00933ABF">
        <w:trPr>
          <w:trHeight w:val="827"/>
        </w:trPr>
        <w:tc>
          <w:tcPr>
            <w:tcW w:w="2977" w:type="dxa"/>
          </w:tcPr>
          <w:p w14:paraId="412EFE7F" w14:textId="77777777" w:rsidR="00F31E36" w:rsidRDefault="00F31E36" w:rsidP="000101A6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Обобщение судебной практики</w:t>
            </w:r>
          </w:p>
        </w:tc>
        <w:tc>
          <w:tcPr>
            <w:tcW w:w="3970" w:type="dxa"/>
            <w:gridSpan w:val="2"/>
          </w:tcPr>
          <w:p w14:paraId="53C93084" w14:textId="267964D2" w:rsidR="00BF2A53" w:rsidRPr="00BF2A53" w:rsidRDefault="00BF2A53" w:rsidP="00BF2A5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2A53">
              <w:rPr>
                <w:rFonts w:ascii="Arial" w:hAnsi="Arial" w:cs="Arial"/>
                <w:sz w:val="20"/>
                <w:szCs w:val="20"/>
              </w:rPr>
              <w:t xml:space="preserve">Верховный </w:t>
            </w:r>
            <w:r w:rsidR="00C22B62">
              <w:rPr>
                <w:rFonts w:ascii="Arial" w:hAnsi="Arial" w:cs="Arial"/>
                <w:sz w:val="20"/>
                <w:szCs w:val="20"/>
              </w:rPr>
              <w:t>с</w:t>
            </w:r>
            <w:r w:rsidRPr="00BF2A53">
              <w:rPr>
                <w:rFonts w:ascii="Arial" w:hAnsi="Arial" w:cs="Arial"/>
                <w:sz w:val="20"/>
                <w:szCs w:val="20"/>
              </w:rPr>
              <w:t>уд РФ обобщил практику по широкому кругу вопросов, в частности:</w:t>
            </w:r>
          </w:p>
          <w:p w14:paraId="68572400" w14:textId="77777777" w:rsidR="00BF2A53" w:rsidRPr="00BF2A53" w:rsidRDefault="00BF2A53" w:rsidP="00BF2A53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F2A5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 защите права собственности;</w:t>
            </w:r>
          </w:p>
          <w:p w14:paraId="720D01FE" w14:textId="125C9EF6" w:rsidR="00BF2A53" w:rsidRPr="00BF2A53" w:rsidRDefault="00017CE2" w:rsidP="00BF2A53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о </w:t>
            </w:r>
            <w:r w:rsidR="00BF2A53" w:rsidRPr="00BF2A5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спорах из обязательственных, в том числе договорных отношений;</w:t>
            </w:r>
          </w:p>
          <w:p w14:paraId="78125FFC" w14:textId="608CDBE7" w:rsidR="00BF2A53" w:rsidRPr="00BF2A53" w:rsidRDefault="00017CE2" w:rsidP="00BF2A53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о </w:t>
            </w:r>
            <w:r w:rsidR="00BF2A53" w:rsidRPr="00BF2A5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применении законодательства о юрлицах;</w:t>
            </w:r>
          </w:p>
          <w:p w14:paraId="3EA50D2F" w14:textId="51928EA9" w:rsidR="00F31E36" w:rsidRDefault="00017CE2" w:rsidP="00017CE2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о </w:t>
            </w:r>
            <w:r w:rsidR="00BF2A53" w:rsidRPr="00BF2A5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рассмотрении дел из административных правоотношений</w:t>
            </w:r>
          </w:p>
        </w:tc>
        <w:tc>
          <w:tcPr>
            <w:tcW w:w="3401" w:type="dxa"/>
          </w:tcPr>
          <w:p w14:paraId="5CF7AA33" w14:textId="2145E240" w:rsidR="00F31E36" w:rsidRDefault="003B19DB" w:rsidP="00C74AD7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39" w:tooltip="Ссылка на КонсультантПлюс" w:history="1">
              <w:hyperlink r:id="rId40" w:tooltip="Ссылка на КонсультантПлюс" w:history="1">
                <w:r w:rsidR="00487985" w:rsidRPr="00C74AD7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Обзор: "Обзор ВС РФ N 3 (2025): на какие позиции обратить внимание"</w:t>
                </w:r>
              </w:hyperlink>
            </w:hyperlink>
          </w:p>
          <w:p w14:paraId="003349FC" w14:textId="6216E6B8" w:rsidR="00C74AD7" w:rsidRDefault="003B19DB" w:rsidP="00C74AD7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41" w:tooltip="Ссылка на КонсультантПлюс" w:history="1">
              <w:hyperlink r:id="rId42" w:tooltip="Ссылка на КонсультантПлюс" w:history="1">
                <w:r w:rsidR="00C74AD7" w:rsidRPr="00AB294B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 xml:space="preserve">Обзор: </w:t>
                </w:r>
                <w:r w:rsidR="00017CE2" w:rsidRPr="00017CE2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"</w:t>
                </w:r>
                <w:r w:rsidR="00C74AD7" w:rsidRPr="00AB294B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Обзор ВС РФ N 4 (2025): на какие позиции обратить внимание</w:t>
                </w:r>
                <w:r w:rsidR="00017CE2" w:rsidRPr="00017CE2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"</w:t>
                </w:r>
              </w:hyperlink>
            </w:hyperlink>
          </w:p>
          <w:p w14:paraId="6433A45F" w14:textId="0BD42D74" w:rsidR="00C74AD7" w:rsidRPr="00AB294B" w:rsidRDefault="003B19DB" w:rsidP="00C74AD7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43" w:tooltip="Ссылка на КонсультантПлюс" w:history="1">
              <w:r w:rsidR="00C74AD7" w:rsidRPr="00AB294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017CE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C74AD7" w:rsidRPr="00AB294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Недействительность сделки (договора)</w:t>
              </w:r>
            </w:hyperlink>
          </w:p>
          <w:p w14:paraId="2C35C028" w14:textId="6ECB644F" w:rsidR="00C74AD7" w:rsidRDefault="003B19DB" w:rsidP="00C74AD7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44" w:tooltip="Ссылка на КонсультантПлюс" w:history="1">
              <w:r w:rsidR="00C74AD7" w:rsidRPr="00AB294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017CE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C74AD7" w:rsidRPr="00AB294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Увеличение уставного капитала АО</w:t>
              </w:r>
            </w:hyperlink>
          </w:p>
          <w:p w14:paraId="472136B1" w14:textId="36AB904B" w:rsidR="00B7366F" w:rsidRPr="00B7366F" w:rsidRDefault="003B19DB" w:rsidP="00C74AD7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u w:val="none"/>
              </w:rPr>
            </w:pPr>
            <w:hyperlink r:id="rId45" w:tooltip="Ссылка на КонсультантПлюс" w:history="1">
              <w:r w:rsidR="00B7366F" w:rsidRPr="00B7366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017CE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B7366F" w:rsidRPr="00B7366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Выход участника из ООО</w:t>
              </w:r>
            </w:hyperlink>
          </w:p>
          <w:p w14:paraId="17C665FB" w14:textId="4E26843A" w:rsidR="00B7366F" w:rsidRPr="00AB294B" w:rsidRDefault="003B19DB" w:rsidP="00C74AD7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46" w:tooltip="Ссылка на КонсультантПлюс" w:history="1">
              <w:r w:rsidR="00B7366F" w:rsidRPr="00B7366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017CE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B7366F" w:rsidRPr="00B7366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Распределение и выплата чистой прибыли ООО</w:t>
              </w:r>
            </w:hyperlink>
          </w:p>
          <w:p w14:paraId="25198ABC" w14:textId="7A349434" w:rsidR="00C74AD7" w:rsidRPr="00AB294B" w:rsidRDefault="003B19DB" w:rsidP="00C74AD7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47" w:tooltip="Ссылка на КонсультантПлюс" w:history="1">
              <w:r w:rsidR="00C74AD7" w:rsidRPr="00AB294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017CE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C74AD7" w:rsidRPr="00AB294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017CE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C74AD7" w:rsidRPr="00AB294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Какой срок исковой давности по искам о взыскании задолженности по договору займа</w:t>
              </w:r>
            </w:hyperlink>
          </w:p>
          <w:p w14:paraId="2C8721AC" w14:textId="31A0A05B" w:rsidR="00C74AD7" w:rsidRDefault="003B19DB" w:rsidP="00C74AD7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</w:pPr>
            <w:hyperlink r:id="rId48" w:tooltip="Ссылка на КонсультантПлюс" w:history="1">
              <w:r w:rsidR="00C74AD7" w:rsidRPr="00AB294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017CE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C74AD7" w:rsidRPr="00AB294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017CE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C74AD7" w:rsidRPr="00AB294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Какие требования предъявляются к составлению и содержанию протокола об административном правонарушении</w:t>
              </w:r>
            </w:hyperlink>
          </w:p>
          <w:p w14:paraId="64265DE6" w14:textId="54132626" w:rsidR="00B7366F" w:rsidRDefault="003B19DB" w:rsidP="00B7366F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</w:pPr>
            <w:hyperlink r:id="rId49" w:tooltip="Ссылка на КонсультантПлюс" w:history="1">
              <w:r w:rsidR="00B7366F" w:rsidRPr="00B7366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Позици</w:t>
              </w:r>
              <w:r w:rsidR="00017CE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я</w:t>
              </w:r>
              <w:r w:rsidR="00B7366F" w:rsidRPr="00B7366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ВС РФ: Требования к последующему приобретателю о возврате недвижимого имущества должны разрешаться по ст. 301 ГК РФ, а не путем признания права отсутствующим или аннулирования записей о праве в ЕГРН</w:t>
              </w:r>
            </w:hyperlink>
          </w:p>
        </w:tc>
      </w:tr>
      <w:tr w:rsidR="008339CD" w:rsidRPr="000877F9" w14:paraId="7161A7CC" w14:textId="77777777" w:rsidTr="00D441BB">
        <w:trPr>
          <w:trHeight w:val="544"/>
        </w:trPr>
        <w:tc>
          <w:tcPr>
            <w:tcW w:w="2977" w:type="dxa"/>
          </w:tcPr>
          <w:p w14:paraId="2B0355D4" w14:textId="024557DF" w:rsidR="008339CD" w:rsidRPr="00EF7D2F" w:rsidRDefault="00434351" w:rsidP="000101A6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Требования контролирующих (аффилированных) лиц при банкротстве</w:t>
            </w:r>
          </w:p>
        </w:tc>
        <w:tc>
          <w:tcPr>
            <w:tcW w:w="3970" w:type="dxa"/>
            <w:gridSpan w:val="2"/>
          </w:tcPr>
          <w:p w14:paraId="3A00622F" w14:textId="1A1D9C3E" w:rsidR="008339CD" w:rsidRPr="00B828FF" w:rsidRDefault="008339CD" w:rsidP="000101A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1E36">
              <w:rPr>
                <w:rFonts w:ascii="Arial" w:hAnsi="Arial" w:cs="Arial"/>
                <w:sz w:val="20"/>
                <w:szCs w:val="20"/>
              </w:rPr>
              <w:t xml:space="preserve">Верховный </w:t>
            </w:r>
            <w:r w:rsidR="00C22B62">
              <w:rPr>
                <w:rFonts w:ascii="Arial" w:hAnsi="Arial" w:cs="Arial"/>
                <w:sz w:val="20"/>
                <w:szCs w:val="20"/>
              </w:rPr>
              <w:t>с</w:t>
            </w:r>
            <w:r w:rsidRPr="00F31E36">
              <w:rPr>
                <w:rFonts w:ascii="Arial" w:hAnsi="Arial" w:cs="Arial"/>
                <w:sz w:val="20"/>
                <w:szCs w:val="20"/>
              </w:rPr>
              <w:t xml:space="preserve">уд РФ </w:t>
            </w:r>
            <w:r>
              <w:rPr>
                <w:rFonts w:ascii="Arial" w:hAnsi="Arial" w:cs="Arial"/>
                <w:sz w:val="20"/>
                <w:szCs w:val="20"/>
              </w:rPr>
              <w:t xml:space="preserve">дал разъяснения </w:t>
            </w:r>
            <w:r w:rsidRPr="00F31E36">
              <w:rPr>
                <w:rFonts w:ascii="Arial" w:hAnsi="Arial" w:cs="Arial"/>
                <w:sz w:val="20"/>
                <w:szCs w:val="20"/>
              </w:rPr>
              <w:t xml:space="preserve">об установлении в процедурах банкротства юрлиц требований контролирующих должника лиц и </w:t>
            </w:r>
            <w:r w:rsidR="00434351">
              <w:rPr>
                <w:rFonts w:ascii="Arial" w:hAnsi="Arial" w:cs="Arial"/>
                <w:sz w:val="20"/>
                <w:szCs w:val="20"/>
              </w:rPr>
              <w:t xml:space="preserve">его </w:t>
            </w:r>
            <w:r w:rsidRPr="00F31E36">
              <w:rPr>
                <w:rFonts w:ascii="Arial" w:hAnsi="Arial" w:cs="Arial"/>
                <w:sz w:val="20"/>
                <w:szCs w:val="20"/>
              </w:rPr>
              <w:t>аффилированных лиц, в частности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 о необходимости раскрытия обстоятельств финансирования по требованию суда</w:t>
            </w:r>
          </w:p>
        </w:tc>
        <w:tc>
          <w:tcPr>
            <w:tcW w:w="3401" w:type="dxa"/>
          </w:tcPr>
          <w:p w14:paraId="5516D21F" w14:textId="15646253" w:rsidR="008339CD" w:rsidRPr="00B828FF" w:rsidRDefault="003B19DB" w:rsidP="000101A6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50" w:tooltip="Ссылка на КонсультантПлюс" w:history="1">
              <w:r w:rsidR="008339CD" w:rsidRPr="00B828F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00402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8339CD" w:rsidRPr="00B828F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Аффилированные лица ООО</w:t>
              </w:r>
            </w:hyperlink>
          </w:p>
          <w:p w14:paraId="5E40A75E" w14:textId="3CB061F5" w:rsidR="008339CD" w:rsidRPr="00BD2A1D" w:rsidRDefault="003B19DB" w:rsidP="00004020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1" w:tooltip="Ссылка на КонсультантПлюс" w:history="1">
              <w:r w:rsidR="008339CD" w:rsidRPr="00B828F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00402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8339CD" w:rsidRPr="00B828F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Аффилированные лица АО </w:t>
              </w:r>
            </w:hyperlink>
            <w:hyperlink r:id="rId52" w:tooltip="Ссылка на КонсультантПлюс" w:history="1"/>
          </w:p>
        </w:tc>
      </w:tr>
      <w:tr w:rsidR="00AC485D" w:rsidRPr="000877F9" w14:paraId="41C0EA1C" w14:textId="77777777" w:rsidTr="000101A6">
        <w:trPr>
          <w:trHeight w:val="827"/>
        </w:trPr>
        <w:tc>
          <w:tcPr>
            <w:tcW w:w="2977" w:type="dxa"/>
          </w:tcPr>
          <w:p w14:paraId="29AF2830" w14:textId="77777777" w:rsidR="00AC485D" w:rsidRPr="00F6753D" w:rsidRDefault="00AC485D" w:rsidP="000101A6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Ответственность контролирующих лиц недействующего юрлица</w:t>
            </w:r>
          </w:p>
        </w:tc>
        <w:tc>
          <w:tcPr>
            <w:tcW w:w="3970" w:type="dxa"/>
            <w:gridSpan w:val="2"/>
          </w:tcPr>
          <w:p w14:paraId="3FA56FB0" w14:textId="7CFFB9BB" w:rsidR="00AC485D" w:rsidRPr="00F6753D" w:rsidRDefault="00AC485D" w:rsidP="000101A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1C77">
              <w:rPr>
                <w:rFonts w:ascii="Arial" w:hAnsi="Arial" w:cs="Arial"/>
                <w:sz w:val="20"/>
                <w:szCs w:val="20"/>
              </w:rPr>
              <w:t xml:space="preserve">Верховный </w:t>
            </w:r>
            <w:r w:rsidR="00C22B62">
              <w:rPr>
                <w:rFonts w:ascii="Arial" w:hAnsi="Arial" w:cs="Arial"/>
                <w:sz w:val="20"/>
                <w:szCs w:val="20"/>
              </w:rPr>
              <w:t>с</w:t>
            </w:r>
            <w:r w:rsidRPr="00BD1C77">
              <w:rPr>
                <w:rFonts w:ascii="Arial" w:hAnsi="Arial" w:cs="Arial"/>
                <w:sz w:val="20"/>
                <w:szCs w:val="20"/>
              </w:rPr>
              <w:t xml:space="preserve">уд РФ обобщил практику по спорам о субсидиарной ответственности контролирующих лиц по обязательствам недействующего </w:t>
            </w:r>
            <w:r w:rsidRPr="00BD1C77">
              <w:rPr>
                <w:rFonts w:ascii="Arial" w:hAnsi="Arial" w:cs="Arial"/>
                <w:sz w:val="20"/>
                <w:szCs w:val="20"/>
              </w:rPr>
              <w:lastRenderedPageBreak/>
              <w:t>юридического лица, в частности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 об условиях и процедуре привлечения к такой ответственности</w:t>
            </w:r>
          </w:p>
        </w:tc>
        <w:tc>
          <w:tcPr>
            <w:tcW w:w="3401" w:type="dxa"/>
          </w:tcPr>
          <w:p w14:paraId="48BA79E5" w14:textId="726438C6" w:rsidR="00AC485D" w:rsidRPr="00004020" w:rsidRDefault="003B19DB" w:rsidP="00004020">
            <w:pPr>
              <w:pStyle w:val="a9"/>
              <w:numPr>
                <w:ilvl w:val="0"/>
                <w:numId w:val="26"/>
              </w:numPr>
              <w:spacing w:before="120" w:after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53" w:tooltip="Ссылка на КонсультантПлюс" w:history="1">
              <w:r w:rsidR="00AC485D" w:rsidRPr="0000402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Обзор: "Взыскание долгов с собственников "брошенных" организаций: разъяснения Верховного суда"</w:t>
              </w:r>
            </w:hyperlink>
          </w:p>
          <w:p w14:paraId="1CB38064" w14:textId="185F3A8C" w:rsidR="00AC485D" w:rsidRPr="00D441BB" w:rsidRDefault="003B19DB" w:rsidP="00BA506C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54" w:tooltip="Ссылка на КонсультантПлюс" w:history="1">
              <w:r w:rsidR="00AC485D" w:rsidRPr="00D441B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00402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AC485D" w:rsidRPr="00D441B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Единоличный исполнительный орган (генеральный директор, директор) ООО</w:t>
              </w:r>
            </w:hyperlink>
          </w:p>
          <w:p w14:paraId="2D514D2D" w14:textId="1855BA45" w:rsidR="00AC485D" w:rsidRPr="00E73C8B" w:rsidRDefault="003B19DB" w:rsidP="000101A6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55" w:tooltip="Ссылка на КонсультантПлюс" w:history="1">
              <w:r w:rsidR="00AC485D" w:rsidRPr="00E73C8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00402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AC485D" w:rsidRPr="00E73C8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Единоличный исполнительный орган АО (ЕИО)</w:t>
              </w:r>
            </w:hyperlink>
          </w:p>
          <w:p w14:paraId="230A90D0" w14:textId="3B95E422" w:rsidR="00AC485D" w:rsidRPr="00E73C8B" w:rsidRDefault="003B19DB" w:rsidP="000101A6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56" w:tooltip="Ссылка на КонсультантПлюс" w:history="1">
              <w:r w:rsidR="00AC485D" w:rsidRPr="00E73C8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00402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AC485D" w:rsidRPr="00E73C8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00402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AC485D" w:rsidRPr="00E73C8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В каких случаях можно привлечь к субсидиарной ответственности и как это сделать</w:t>
              </w:r>
            </w:hyperlink>
          </w:p>
          <w:p w14:paraId="676250C1" w14:textId="401C4A67" w:rsidR="00AC485D" w:rsidRPr="003D3E8A" w:rsidRDefault="003B19DB" w:rsidP="000101A6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7" w:tooltip="Ссылка на КонсультантПлюс" w:history="1">
              <w:r w:rsidR="00AC485D" w:rsidRPr="00E73C8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00402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AC485D" w:rsidRPr="00E73C8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00402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proofErr w:type="gramStart"/>
              <w:r w:rsidR="00AC485D" w:rsidRPr="00E73C8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Когда</w:t>
              </w:r>
              <w:proofErr w:type="gramEnd"/>
              <w:r w:rsidR="00AC485D" w:rsidRPr="00E73C8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учредителя могут привлечь к субсидиарной ответственности по обязательствам юрлица </w:t>
              </w:r>
            </w:hyperlink>
          </w:p>
        </w:tc>
      </w:tr>
      <w:tr w:rsidR="008E4D86" w:rsidRPr="000877F9" w14:paraId="13F261F9" w14:textId="77777777" w:rsidTr="00E37E64">
        <w:trPr>
          <w:trHeight w:val="544"/>
        </w:trPr>
        <w:tc>
          <w:tcPr>
            <w:tcW w:w="2977" w:type="dxa"/>
          </w:tcPr>
          <w:p w14:paraId="11BB3384" w14:textId="600D608D" w:rsidR="008E4D86" w:rsidRDefault="008E4D86" w:rsidP="00BD1C77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lastRenderedPageBreak/>
              <w:t>Предоставление земли для строительства</w:t>
            </w:r>
          </w:p>
        </w:tc>
        <w:tc>
          <w:tcPr>
            <w:tcW w:w="3970" w:type="dxa"/>
            <w:gridSpan w:val="2"/>
          </w:tcPr>
          <w:p w14:paraId="203D9D8B" w14:textId="79853883" w:rsidR="008E4D86" w:rsidRDefault="008E4D86" w:rsidP="00F6753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4D86">
              <w:rPr>
                <w:rFonts w:ascii="Arial" w:hAnsi="Arial" w:cs="Arial"/>
                <w:sz w:val="20"/>
                <w:szCs w:val="20"/>
              </w:rPr>
              <w:t xml:space="preserve">Верховный </w:t>
            </w:r>
            <w:r w:rsidR="00C22B62">
              <w:rPr>
                <w:rFonts w:ascii="Arial" w:hAnsi="Arial" w:cs="Arial"/>
                <w:sz w:val="20"/>
                <w:szCs w:val="20"/>
              </w:rPr>
              <w:t>с</w:t>
            </w:r>
            <w:r w:rsidRPr="008E4D86">
              <w:rPr>
                <w:rFonts w:ascii="Arial" w:hAnsi="Arial" w:cs="Arial"/>
                <w:sz w:val="20"/>
                <w:szCs w:val="20"/>
              </w:rPr>
              <w:t xml:space="preserve">уд РФ обобщил практику по спорам о </w:t>
            </w:r>
            <w:r w:rsidR="00B506D4" w:rsidRPr="00B506D4">
              <w:rPr>
                <w:rFonts w:ascii="Arial" w:hAnsi="Arial" w:cs="Arial"/>
                <w:sz w:val="20"/>
                <w:szCs w:val="20"/>
              </w:rPr>
              <w:t>предоставлени</w:t>
            </w:r>
            <w:r w:rsidR="00B506D4">
              <w:rPr>
                <w:rFonts w:ascii="Arial" w:hAnsi="Arial" w:cs="Arial"/>
                <w:sz w:val="20"/>
                <w:szCs w:val="20"/>
              </w:rPr>
              <w:t>и</w:t>
            </w:r>
            <w:r w:rsidR="00B506D4" w:rsidRPr="00B506D4">
              <w:rPr>
                <w:rFonts w:ascii="Arial" w:hAnsi="Arial" w:cs="Arial"/>
                <w:sz w:val="20"/>
                <w:szCs w:val="20"/>
              </w:rPr>
              <w:t xml:space="preserve"> и использовани</w:t>
            </w:r>
            <w:r w:rsidR="00B506D4">
              <w:rPr>
                <w:rFonts w:ascii="Arial" w:hAnsi="Arial" w:cs="Arial"/>
                <w:sz w:val="20"/>
                <w:szCs w:val="20"/>
              </w:rPr>
              <w:t>и</w:t>
            </w:r>
            <w:r w:rsidR="00B506D4" w:rsidRPr="00B506D4">
              <w:rPr>
                <w:rFonts w:ascii="Arial" w:hAnsi="Arial" w:cs="Arial"/>
                <w:sz w:val="20"/>
                <w:szCs w:val="20"/>
              </w:rPr>
              <w:t xml:space="preserve"> публичных земельных участков для целей строительства, </w:t>
            </w:r>
            <w:r w:rsidRPr="008E4D86">
              <w:rPr>
                <w:rFonts w:ascii="Arial" w:hAnsi="Arial" w:cs="Arial"/>
                <w:sz w:val="20"/>
                <w:szCs w:val="20"/>
              </w:rPr>
              <w:t>в частности</w:t>
            </w:r>
            <w:r w:rsidR="00B506D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866422D" w14:textId="7EE0438A" w:rsidR="00B506D4" w:rsidRDefault="00B506D4" w:rsidP="00B506D4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 изменении </w:t>
            </w:r>
            <w:r w:rsidRPr="00B506D4">
              <w:rPr>
                <w:rFonts w:ascii="Arial" w:hAnsi="Arial" w:cs="Arial"/>
                <w:sz w:val="20"/>
                <w:szCs w:val="20"/>
              </w:rPr>
              <w:t>вид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B506D4">
              <w:rPr>
                <w:rFonts w:ascii="Arial" w:hAnsi="Arial" w:cs="Arial"/>
                <w:sz w:val="20"/>
                <w:szCs w:val="20"/>
              </w:rPr>
              <w:t xml:space="preserve"> разрешенного использования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E4A5C31" w14:textId="58FE9FBE" w:rsidR="00B506D4" w:rsidRDefault="00C22B62" w:rsidP="00B506D4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 </w:t>
            </w:r>
            <w:r w:rsidR="00B506D4">
              <w:rPr>
                <w:rFonts w:ascii="Arial" w:hAnsi="Arial" w:cs="Arial"/>
                <w:sz w:val="20"/>
                <w:szCs w:val="20"/>
              </w:rPr>
              <w:t>праве арендатора на заключение договора на новый срок;</w:t>
            </w:r>
          </w:p>
          <w:p w14:paraId="55B3F6F7" w14:textId="28405DF9" w:rsidR="00B506D4" w:rsidRPr="00BD1C77" w:rsidRDefault="00C22B62" w:rsidP="009B600C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>
              <w:rPr>
                <w:rFonts w:ascii="Arial" w:hAnsi="Arial" w:cs="Arial"/>
                <w:sz w:val="20"/>
                <w:szCs w:val="20"/>
              </w:rPr>
              <w:t xml:space="preserve">об </w:t>
            </w:r>
            <w:bookmarkEnd w:id="0"/>
            <w:r w:rsidR="00B506D4">
              <w:rPr>
                <w:rFonts w:ascii="Arial" w:hAnsi="Arial" w:cs="Arial"/>
                <w:sz w:val="20"/>
                <w:szCs w:val="20"/>
              </w:rPr>
              <w:t>основаниях расторжения договора аренды</w:t>
            </w:r>
          </w:p>
        </w:tc>
        <w:tc>
          <w:tcPr>
            <w:tcW w:w="3401" w:type="dxa"/>
          </w:tcPr>
          <w:p w14:paraId="5A5B0AD2" w14:textId="4DC3CC6F" w:rsidR="008E4D86" w:rsidRPr="009B600C" w:rsidRDefault="003B19DB" w:rsidP="009B600C">
            <w:pPr>
              <w:pStyle w:val="a9"/>
              <w:numPr>
                <w:ilvl w:val="0"/>
                <w:numId w:val="4"/>
              </w:numPr>
              <w:spacing w:before="120" w:after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58" w:tooltip="Ссылка на КонсультантПлюс" w:history="1">
              <w:r w:rsidR="00B506D4" w:rsidRPr="009B600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Обзор: "Аренда публичных земель для строительства: обзор практики ВС РФ"</w:t>
              </w:r>
            </w:hyperlink>
          </w:p>
          <w:p w14:paraId="3BDF40B8" w14:textId="39FE7646" w:rsidR="00B506D4" w:rsidRDefault="003B19DB" w:rsidP="00D918B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59" w:tooltip="Ссылка на КонсультантПлюс" w:history="1">
              <w:r w:rsidR="00B506D4" w:rsidRPr="00D918B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9B600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B506D4" w:rsidRPr="00D918B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Договор аренды земельного участка</w:t>
              </w:r>
            </w:hyperlink>
          </w:p>
          <w:p w14:paraId="2780FD2C" w14:textId="720C3E42" w:rsidR="00F22CF4" w:rsidRPr="00F22CF4" w:rsidRDefault="003B19DB" w:rsidP="00D4302D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color w:val="auto"/>
                <w:u w:val="none"/>
              </w:rPr>
            </w:pPr>
            <w:hyperlink r:id="rId60" w:tooltip="Ссылка на КонсультантПлюс" w:history="1">
              <w:r w:rsidR="00F22CF4" w:rsidRPr="00F22CF4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9B600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F22CF4" w:rsidRPr="00F22CF4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9B600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F22CF4" w:rsidRPr="00F22CF4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В каких случаях можно продлить договор аренды публичного земельного участка и как это сделать</w:t>
              </w:r>
            </w:hyperlink>
          </w:p>
          <w:p w14:paraId="25FFFEA7" w14:textId="5ABD5A38" w:rsidR="00B506D4" w:rsidRDefault="003B19DB" w:rsidP="00D4302D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</w:pPr>
            <w:hyperlink r:id="rId61" w:tooltip="Ссылка на КонсультантПлюс" w:history="1">
              <w:r w:rsidR="00B506D4" w:rsidRPr="00F22CF4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Позици</w:t>
              </w:r>
              <w:r w:rsidR="009B600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я</w:t>
              </w:r>
              <w:r w:rsidR="00B506D4" w:rsidRPr="00F22CF4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ВС РФ, ВАС РФ: Существенное нарушение договора аренды государственного (муниципального) имущества сроком более пяти лет не является основанием для досрочного расторжения договора, если такое нарушение (его последствия) устранено арендатором в разумный срок</w:t>
              </w:r>
            </w:hyperlink>
          </w:p>
          <w:p w14:paraId="74163B6B" w14:textId="385C04BD" w:rsidR="00B506D4" w:rsidRDefault="003B19DB" w:rsidP="00F22CF4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62" w:tooltip="Ссылка на КонсультантПлюс" w:history="1">
              <w:r w:rsidR="00B506D4" w:rsidRPr="00D918B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Позици</w:t>
              </w:r>
              <w:r w:rsidR="009B600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я</w:t>
              </w:r>
              <w:r w:rsidR="00B506D4" w:rsidRPr="00D918B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ВС РФ, ВАС РФ</w:t>
              </w:r>
              <w:proofErr w:type="gramStart"/>
              <w:r w:rsidR="00B506D4" w:rsidRPr="00D918B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Не</w:t>
              </w:r>
              <w:proofErr w:type="gramEnd"/>
              <w:r w:rsidR="00B506D4" w:rsidRPr="00D918B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допускается изменять вид разрешенного использования земельного участка, переданного в аренду, в одностороннем порядке</w:t>
              </w:r>
            </w:hyperlink>
          </w:p>
        </w:tc>
      </w:tr>
    </w:tbl>
    <w:p w14:paraId="46AF629F" w14:textId="77777777" w:rsidR="00C56179" w:rsidRPr="00C56179" w:rsidRDefault="00C56179" w:rsidP="0085694B">
      <w:pPr>
        <w:rPr>
          <w:rFonts w:ascii="Arial" w:hAnsi="Arial" w:cs="Arial"/>
          <w:sz w:val="20"/>
          <w:szCs w:val="20"/>
        </w:rPr>
      </w:pPr>
    </w:p>
    <w:sectPr w:rsidR="00C56179" w:rsidRPr="00C56179" w:rsidSect="00C461DB">
      <w:headerReference w:type="default" r:id="rId63"/>
      <w:footerReference w:type="even" r:id="rId64"/>
      <w:footerReference w:type="default" r:id="rId65"/>
      <w:pgSz w:w="11906" w:h="16838"/>
      <w:pgMar w:top="719" w:right="720" w:bottom="89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4B6C8" w14:textId="77777777" w:rsidR="003B19DB" w:rsidRDefault="003B19DB" w:rsidP="00293EEB">
      <w:r>
        <w:separator/>
      </w:r>
    </w:p>
  </w:endnote>
  <w:endnote w:type="continuationSeparator" w:id="0">
    <w:p w14:paraId="5350DA1A" w14:textId="77777777" w:rsidR="003B19DB" w:rsidRDefault="003B19DB" w:rsidP="0029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FE67D" w14:textId="77777777" w:rsidR="002B59ED" w:rsidRDefault="002B59ED" w:rsidP="00C461D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04A1696" w14:textId="77777777" w:rsidR="002B59ED" w:rsidRDefault="002B59ED" w:rsidP="00C461D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49299" w14:textId="52EF1EC3" w:rsidR="002B59ED" w:rsidRPr="00D412D6" w:rsidRDefault="002B59ED" w:rsidP="00C461DB">
    <w:pPr>
      <w:pStyle w:val="a4"/>
      <w:framePr w:wrap="around" w:vAnchor="text" w:hAnchor="margin" w:xAlign="right" w:y="1"/>
      <w:jc w:val="center"/>
      <w:rPr>
        <w:rStyle w:val="a6"/>
        <w:rFonts w:ascii="Arial" w:hAnsi="Arial" w:cs="Arial"/>
        <w:color w:val="808080"/>
        <w:sz w:val="20"/>
        <w:szCs w:val="20"/>
      </w:rPr>
    </w:pP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begin"/>
    </w:r>
    <w:r w:rsidRPr="00D412D6">
      <w:rPr>
        <w:rStyle w:val="a6"/>
        <w:rFonts w:ascii="Arial" w:hAnsi="Arial" w:cs="Arial"/>
        <w:color w:val="808080"/>
        <w:sz w:val="20"/>
        <w:szCs w:val="20"/>
      </w:rPr>
      <w:instrText xml:space="preserve">PAGE  </w:instrText>
    </w: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separate"/>
    </w:r>
    <w:r>
      <w:rPr>
        <w:rStyle w:val="a6"/>
        <w:rFonts w:ascii="Arial" w:hAnsi="Arial" w:cs="Arial"/>
        <w:noProof/>
        <w:color w:val="808080"/>
        <w:sz w:val="20"/>
        <w:szCs w:val="20"/>
      </w:rPr>
      <w:t>2</w:t>
    </w: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end"/>
    </w:r>
  </w:p>
  <w:p w14:paraId="0388F996" w14:textId="7BDC83A0" w:rsidR="002B59ED" w:rsidRPr="0038387E" w:rsidRDefault="002B59ED" w:rsidP="00C461DB">
    <w:pPr>
      <w:pStyle w:val="a4"/>
      <w:ind w:right="360"/>
      <w:rPr>
        <w:i/>
        <w:color w:val="808080"/>
        <w:sz w:val="18"/>
        <w:szCs w:val="18"/>
      </w:rPr>
    </w:pPr>
    <w:r w:rsidRPr="0038387E">
      <w:rPr>
        <w:i/>
        <w:color w:val="808080"/>
        <w:sz w:val="18"/>
        <w:szCs w:val="18"/>
      </w:rPr>
      <w:t xml:space="preserve">Учебный материал. Данные на </w:t>
    </w:r>
    <w:r>
      <w:rPr>
        <w:i/>
        <w:color w:val="808080"/>
        <w:sz w:val="18"/>
        <w:szCs w:val="18"/>
      </w:rPr>
      <w:t>3</w:t>
    </w:r>
    <w:r w:rsidR="00A559C0">
      <w:rPr>
        <w:i/>
        <w:color w:val="808080"/>
        <w:sz w:val="18"/>
        <w:szCs w:val="18"/>
      </w:rPr>
      <w:t>1</w:t>
    </w:r>
    <w:r w:rsidRPr="0038387E">
      <w:rPr>
        <w:i/>
        <w:color w:val="808080"/>
        <w:sz w:val="18"/>
        <w:szCs w:val="18"/>
      </w:rPr>
      <w:t>.</w:t>
    </w:r>
    <w:r w:rsidR="00A559C0">
      <w:rPr>
        <w:i/>
        <w:color w:val="808080"/>
        <w:sz w:val="18"/>
        <w:szCs w:val="18"/>
      </w:rPr>
      <w:t>12</w:t>
    </w:r>
    <w:r>
      <w:rPr>
        <w:i/>
        <w:color w:val="808080"/>
        <w:sz w:val="18"/>
        <w:szCs w:val="18"/>
      </w:rPr>
      <w:t>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F72E1" w14:textId="77777777" w:rsidR="003B19DB" w:rsidRDefault="003B19DB" w:rsidP="00293EEB">
      <w:r>
        <w:separator/>
      </w:r>
    </w:p>
  </w:footnote>
  <w:footnote w:type="continuationSeparator" w:id="0">
    <w:p w14:paraId="330CB50D" w14:textId="77777777" w:rsidR="003B19DB" w:rsidRDefault="003B19DB" w:rsidP="00293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A5ABD" w14:textId="2C5FF45D" w:rsidR="002B59ED" w:rsidRPr="0038387E" w:rsidRDefault="002B59ED" w:rsidP="00C461DB">
    <w:pPr>
      <w:pStyle w:val="a7"/>
      <w:spacing w:after="240"/>
      <w:jc w:val="right"/>
      <w:rPr>
        <w:i/>
        <w:color w:val="808080"/>
        <w:sz w:val="18"/>
        <w:szCs w:val="18"/>
      </w:rPr>
    </w:pPr>
    <w:r w:rsidRPr="0038387E">
      <w:rPr>
        <w:i/>
        <w:color w:val="808080"/>
        <w:sz w:val="18"/>
        <w:szCs w:val="18"/>
      </w:rPr>
      <w:t xml:space="preserve">Важные изменения в работе </w:t>
    </w:r>
    <w:r>
      <w:rPr>
        <w:i/>
        <w:color w:val="808080"/>
        <w:sz w:val="18"/>
        <w:szCs w:val="18"/>
      </w:rPr>
      <w:t>юриста</w:t>
    </w:r>
    <w:r w:rsidRPr="0038387E">
      <w:rPr>
        <w:i/>
        <w:color w:val="808080"/>
        <w:sz w:val="18"/>
        <w:szCs w:val="18"/>
      </w:rPr>
      <w:t xml:space="preserve"> (</w:t>
    </w:r>
    <w:r w:rsidRPr="00407B02">
      <w:rPr>
        <w:i/>
        <w:color w:val="808080"/>
        <w:sz w:val="18"/>
        <w:szCs w:val="18"/>
        <w:lang w:val="en-US"/>
      </w:rPr>
      <w:t>I</w:t>
    </w:r>
    <w:r w:rsidR="00A559C0">
      <w:rPr>
        <w:i/>
        <w:color w:val="808080"/>
        <w:sz w:val="18"/>
        <w:szCs w:val="18"/>
        <w:lang w:val="en-US"/>
      </w:rPr>
      <w:t>V</w:t>
    </w:r>
    <w:r w:rsidRPr="00407B02">
      <w:rPr>
        <w:i/>
        <w:color w:val="808080"/>
        <w:sz w:val="18"/>
        <w:szCs w:val="18"/>
      </w:rPr>
      <w:t xml:space="preserve"> </w:t>
    </w:r>
    <w:r>
      <w:rPr>
        <w:i/>
        <w:color w:val="808080"/>
        <w:sz w:val="18"/>
        <w:szCs w:val="18"/>
      </w:rPr>
      <w:t>квартал 2025 г.</w:t>
    </w:r>
    <w:r w:rsidRPr="0038387E">
      <w:rPr>
        <w:i/>
        <w:color w:val="808080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2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2" w15:restartNumberingAfterBreak="0">
    <w:nsid w:val="00BC5885"/>
    <w:multiLevelType w:val="hybridMultilevel"/>
    <w:tmpl w:val="4C0A93F8"/>
    <w:lvl w:ilvl="0" w:tplc="C2629C0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23EAE"/>
    <w:multiLevelType w:val="hybridMultilevel"/>
    <w:tmpl w:val="B50E4DAE"/>
    <w:lvl w:ilvl="0" w:tplc="C2629C0C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902CFC"/>
    <w:multiLevelType w:val="hybridMultilevel"/>
    <w:tmpl w:val="0B669DF4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A2C48"/>
    <w:multiLevelType w:val="hybridMultilevel"/>
    <w:tmpl w:val="15C8193E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D200A"/>
    <w:multiLevelType w:val="hybridMultilevel"/>
    <w:tmpl w:val="9D0A27DA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2588A"/>
    <w:multiLevelType w:val="hybridMultilevel"/>
    <w:tmpl w:val="CD5A848C"/>
    <w:lvl w:ilvl="0" w:tplc="77568C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37C19"/>
    <w:multiLevelType w:val="hybridMultilevel"/>
    <w:tmpl w:val="5D7E3E92"/>
    <w:lvl w:ilvl="0" w:tplc="FCAC1A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226CC0"/>
    <w:multiLevelType w:val="hybridMultilevel"/>
    <w:tmpl w:val="C0808D10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DA3D6C"/>
    <w:multiLevelType w:val="hybridMultilevel"/>
    <w:tmpl w:val="281E92A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A452E"/>
    <w:multiLevelType w:val="hybridMultilevel"/>
    <w:tmpl w:val="925A118E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46CCF"/>
    <w:multiLevelType w:val="hybridMultilevel"/>
    <w:tmpl w:val="086A28A4"/>
    <w:lvl w:ilvl="0" w:tplc="566AB07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343168"/>
    <w:multiLevelType w:val="hybridMultilevel"/>
    <w:tmpl w:val="2932DCEA"/>
    <w:lvl w:ilvl="0" w:tplc="FCAC1A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F1AA0"/>
    <w:multiLevelType w:val="hybridMultilevel"/>
    <w:tmpl w:val="38987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5B7928"/>
    <w:multiLevelType w:val="hybridMultilevel"/>
    <w:tmpl w:val="85BCF8C8"/>
    <w:lvl w:ilvl="0" w:tplc="7F10FB8E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4635EAC"/>
    <w:multiLevelType w:val="hybridMultilevel"/>
    <w:tmpl w:val="930822BE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67D0C"/>
    <w:multiLevelType w:val="hybridMultilevel"/>
    <w:tmpl w:val="12F0BEE0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917F5"/>
    <w:multiLevelType w:val="hybridMultilevel"/>
    <w:tmpl w:val="D1809C60"/>
    <w:lvl w:ilvl="0" w:tplc="77568C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2714C"/>
    <w:multiLevelType w:val="hybridMultilevel"/>
    <w:tmpl w:val="61709832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2793B"/>
    <w:multiLevelType w:val="hybridMultilevel"/>
    <w:tmpl w:val="52482888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A27FFC"/>
    <w:multiLevelType w:val="hybridMultilevel"/>
    <w:tmpl w:val="8C1C9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B91EF3"/>
    <w:multiLevelType w:val="hybridMultilevel"/>
    <w:tmpl w:val="EDD6C6EA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9958CD"/>
    <w:multiLevelType w:val="hybridMultilevel"/>
    <w:tmpl w:val="E76CD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C17B85"/>
    <w:multiLevelType w:val="hybridMultilevel"/>
    <w:tmpl w:val="EF7E65FA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1F7494"/>
    <w:multiLevelType w:val="hybridMultilevel"/>
    <w:tmpl w:val="5F70E2E4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12"/>
  </w:num>
  <w:num w:numId="4">
    <w:abstractNumId w:val="8"/>
  </w:num>
  <w:num w:numId="5">
    <w:abstractNumId w:val="17"/>
  </w:num>
  <w:num w:numId="6">
    <w:abstractNumId w:val="4"/>
  </w:num>
  <w:num w:numId="7">
    <w:abstractNumId w:val="19"/>
  </w:num>
  <w:num w:numId="8">
    <w:abstractNumId w:val="15"/>
  </w:num>
  <w:num w:numId="9">
    <w:abstractNumId w:val="20"/>
  </w:num>
  <w:num w:numId="10">
    <w:abstractNumId w:val="25"/>
  </w:num>
  <w:num w:numId="11">
    <w:abstractNumId w:val="16"/>
  </w:num>
  <w:num w:numId="12">
    <w:abstractNumId w:val="22"/>
  </w:num>
  <w:num w:numId="13">
    <w:abstractNumId w:val="6"/>
  </w:num>
  <w:num w:numId="14">
    <w:abstractNumId w:val="11"/>
  </w:num>
  <w:num w:numId="15">
    <w:abstractNumId w:val="1"/>
  </w:num>
  <w:num w:numId="16">
    <w:abstractNumId w:val="0"/>
  </w:num>
  <w:num w:numId="17">
    <w:abstractNumId w:val="9"/>
  </w:num>
  <w:num w:numId="18">
    <w:abstractNumId w:val="2"/>
  </w:num>
  <w:num w:numId="19">
    <w:abstractNumId w:val="5"/>
  </w:num>
  <w:num w:numId="20">
    <w:abstractNumId w:val="10"/>
  </w:num>
  <w:num w:numId="21">
    <w:abstractNumId w:val="23"/>
  </w:num>
  <w:num w:numId="22">
    <w:abstractNumId w:val="24"/>
  </w:num>
  <w:num w:numId="23">
    <w:abstractNumId w:val="14"/>
  </w:num>
  <w:num w:numId="24">
    <w:abstractNumId w:val="18"/>
  </w:num>
  <w:num w:numId="25">
    <w:abstractNumId w:val="7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384"/>
    <w:rsid w:val="00000AA7"/>
    <w:rsid w:val="00001678"/>
    <w:rsid w:val="000016BA"/>
    <w:rsid w:val="000020A3"/>
    <w:rsid w:val="00003221"/>
    <w:rsid w:val="000038FC"/>
    <w:rsid w:val="00004020"/>
    <w:rsid w:val="00004B88"/>
    <w:rsid w:val="00005687"/>
    <w:rsid w:val="000056B4"/>
    <w:rsid w:val="00005943"/>
    <w:rsid w:val="00005A7E"/>
    <w:rsid w:val="0000777A"/>
    <w:rsid w:val="00007879"/>
    <w:rsid w:val="000113E8"/>
    <w:rsid w:val="00011426"/>
    <w:rsid w:val="0001145D"/>
    <w:rsid w:val="000117B7"/>
    <w:rsid w:val="0001494D"/>
    <w:rsid w:val="00014A66"/>
    <w:rsid w:val="00016801"/>
    <w:rsid w:val="00017CE2"/>
    <w:rsid w:val="00020384"/>
    <w:rsid w:val="00021553"/>
    <w:rsid w:val="00022174"/>
    <w:rsid w:val="0002290C"/>
    <w:rsid w:val="00025DF5"/>
    <w:rsid w:val="00025FF5"/>
    <w:rsid w:val="00031915"/>
    <w:rsid w:val="00031CDC"/>
    <w:rsid w:val="00032EE3"/>
    <w:rsid w:val="000346E1"/>
    <w:rsid w:val="00035AFF"/>
    <w:rsid w:val="00036418"/>
    <w:rsid w:val="0003783F"/>
    <w:rsid w:val="000378D2"/>
    <w:rsid w:val="00037C9D"/>
    <w:rsid w:val="00037DEE"/>
    <w:rsid w:val="00040473"/>
    <w:rsid w:val="00041B04"/>
    <w:rsid w:val="00041B82"/>
    <w:rsid w:val="0004257E"/>
    <w:rsid w:val="00042966"/>
    <w:rsid w:val="00042B0B"/>
    <w:rsid w:val="000435D2"/>
    <w:rsid w:val="00043689"/>
    <w:rsid w:val="0004380F"/>
    <w:rsid w:val="00044C9F"/>
    <w:rsid w:val="0004768C"/>
    <w:rsid w:val="0004775D"/>
    <w:rsid w:val="00050907"/>
    <w:rsid w:val="000529DF"/>
    <w:rsid w:val="00052A0A"/>
    <w:rsid w:val="0005379F"/>
    <w:rsid w:val="00054314"/>
    <w:rsid w:val="00054B2A"/>
    <w:rsid w:val="00054D43"/>
    <w:rsid w:val="000550AC"/>
    <w:rsid w:val="000561B6"/>
    <w:rsid w:val="00056816"/>
    <w:rsid w:val="000610EE"/>
    <w:rsid w:val="00062AB2"/>
    <w:rsid w:val="00063FB1"/>
    <w:rsid w:val="000643AB"/>
    <w:rsid w:val="0006693C"/>
    <w:rsid w:val="00066DDA"/>
    <w:rsid w:val="00066FC2"/>
    <w:rsid w:val="000754B3"/>
    <w:rsid w:val="000756D1"/>
    <w:rsid w:val="00077433"/>
    <w:rsid w:val="00077570"/>
    <w:rsid w:val="000802F8"/>
    <w:rsid w:val="00080542"/>
    <w:rsid w:val="00080C22"/>
    <w:rsid w:val="000814FD"/>
    <w:rsid w:val="00081AD1"/>
    <w:rsid w:val="00081B19"/>
    <w:rsid w:val="000820D7"/>
    <w:rsid w:val="00082851"/>
    <w:rsid w:val="00082BC0"/>
    <w:rsid w:val="00082CF9"/>
    <w:rsid w:val="000843E2"/>
    <w:rsid w:val="00086B93"/>
    <w:rsid w:val="000877F9"/>
    <w:rsid w:val="000902D8"/>
    <w:rsid w:val="00090E0F"/>
    <w:rsid w:val="00090E36"/>
    <w:rsid w:val="00091CDF"/>
    <w:rsid w:val="000921A9"/>
    <w:rsid w:val="00093745"/>
    <w:rsid w:val="000943C2"/>
    <w:rsid w:val="00094D0A"/>
    <w:rsid w:val="00095B5C"/>
    <w:rsid w:val="00096297"/>
    <w:rsid w:val="0009754A"/>
    <w:rsid w:val="000A1AFE"/>
    <w:rsid w:val="000A1E4C"/>
    <w:rsid w:val="000A1EF0"/>
    <w:rsid w:val="000A25B2"/>
    <w:rsid w:val="000A27D4"/>
    <w:rsid w:val="000A4B3B"/>
    <w:rsid w:val="000A5797"/>
    <w:rsid w:val="000A58D7"/>
    <w:rsid w:val="000A5DE7"/>
    <w:rsid w:val="000A641B"/>
    <w:rsid w:val="000A6F93"/>
    <w:rsid w:val="000A7006"/>
    <w:rsid w:val="000A7EF7"/>
    <w:rsid w:val="000B049F"/>
    <w:rsid w:val="000B115F"/>
    <w:rsid w:val="000B133B"/>
    <w:rsid w:val="000B1C07"/>
    <w:rsid w:val="000B23BC"/>
    <w:rsid w:val="000B2F2C"/>
    <w:rsid w:val="000B34C9"/>
    <w:rsid w:val="000B35BB"/>
    <w:rsid w:val="000B3DEC"/>
    <w:rsid w:val="000B4681"/>
    <w:rsid w:val="000B4704"/>
    <w:rsid w:val="000B5416"/>
    <w:rsid w:val="000B630B"/>
    <w:rsid w:val="000B6732"/>
    <w:rsid w:val="000B7143"/>
    <w:rsid w:val="000C0B15"/>
    <w:rsid w:val="000C1028"/>
    <w:rsid w:val="000C23E3"/>
    <w:rsid w:val="000C2A03"/>
    <w:rsid w:val="000C3044"/>
    <w:rsid w:val="000C45EF"/>
    <w:rsid w:val="000C6F06"/>
    <w:rsid w:val="000C7014"/>
    <w:rsid w:val="000D29B1"/>
    <w:rsid w:val="000D4451"/>
    <w:rsid w:val="000D6CEC"/>
    <w:rsid w:val="000D70DC"/>
    <w:rsid w:val="000D7A2D"/>
    <w:rsid w:val="000E1B9D"/>
    <w:rsid w:val="000E1CDD"/>
    <w:rsid w:val="000E291A"/>
    <w:rsid w:val="000E2D1A"/>
    <w:rsid w:val="000E33B3"/>
    <w:rsid w:val="000E3D82"/>
    <w:rsid w:val="000E4BC4"/>
    <w:rsid w:val="000E4F23"/>
    <w:rsid w:val="000E58D0"/>
    <w:rsid w:val="000E5A35"/>
    <w:rsid w:val="000E6018"/>
    <w:rsid w:val="000E6854"/>
    <w:rsid w:val="000E6991"/>
    <w:rsid w:val="000E7369"/>
    <w:rsid w:val="000E7BDC"/>
    <w:rsid w:val="000E7F89"/>
    <w:rsid w:val="000E7FEA"/>
    <w:rsid w:val="000F1434"/>
    <w:rsid w:val="000F16C4"/>
    <w:rsid w:val="000F3E4B"/>
    <w:rsid w:val="000F4465"/>
    <w:rsid w:val="000F5480"/>
    <w:rsid w:val="000F5C75"/>
    <w:rsid w:val="000F5E68"/>
    <w:rsid w:val="001009FA"/>
    <w:rsid w:val="00103205"/>
    <w:rsid w:val="0010354F"/>
    <w:rsid w:val="00103FDA"/>
    <w:rsid w:val="001048AD"/>
    <w:rsid w:val="00104B5C"/>
    <w:rsid w:val="00110428"/>
    <w:rsid w:val="00110693"/>
    <w:rsid w:val="00111B88"/>
    <w:rsid w:val="00111BBD"/>
    <w:rsid w:val="0011388B"/>
    <w:rsid w:val="001148B3"/>
    <w:rsid w:val="00116548"/>
    <w:rsid w:val="00116F6A"/>
    <w:rsid w:val="001176A3"/>
    <w:rsid w:val="00117B1F"/>
    <w:rsid w:val="0012089E"/>
    <w:rsid w:val="00121607"/>
    <w:rsid w:val="00121709"/>
    <w:rsid w:val="00121E97"/>
    <w:rsid w:val="0012225B"/>
    <w:rsid w:val="0012244E"/>
    <w:rsid w:val="001225F8"/>
    <w:rsid w:val="00122E1D"/>
    <w:rsid w:val="001257A0"/>
    <w:rsid w:val="0012664A"/>
    <w:rsid w:val="00126720"/>
    <w:rsid w:val="00127087"/>
    <w:rsid w:val="00127A42"/>
    <w:rsid w:val="00127CD9"/>
    <w:rsid w:val="00127D19"/>
    <w:rsid w:val="00127E2B"/>
    <w:rsid w:val="0013083F"/>
    <w:rsid w:val="00132324"/>
    <w:rsid w:val="0013333B"/>
    <w:rsid w:val="00133D37"/>
    <w:rsid w:val="00133F53"/>
    <w:rsid w:val="00135140"/>
    <w:rsid w:val="001366D4"/>
    <w:rsid w:val="00136D75"/>
    <w:rsid w:val="00136F75"/>
    <w:rsid w:val="00137ABF"/>
    <w:rsid w:val="001401C7"/>
    <w:rsid w:val="00140E8C"/>
    <w:rsid w:val="00141D05"/>
    <w:rsid w:val="00142392"/>
    <w:rsid w:val="00142528"/>
    <w:rsid w:val="00143365"/>
    <w:rsid w:val="0014342E"/>
    <w:rsid w:val="00145FEB"/>
    <w:rsid w:val="00146ADA"/>
    <w:rsid w:val="00150CD2"/>
    <w:rsid w:val="00150DEF"/>
    <w:rsid w:val="00151226"/>
    <w:rsid w:val="00151A41"/>
    <w:rsid w:val="00151FE4"/>
    <w:rsid w:val="001523B5"/>
    <w:rsid w:val="001532A4"/>
    <w:rsid w:val="001537F2"/>
    <w:rsid w:val="00153B0A"/>
    <w:rsid w:val="00154CEA"/>
    <w:rsid w:val="00154D43"/>
    <w:rsid w:val="00155133"/>
    <w:rsid w:val="001564BD"/>
    <w:rsid w:val="00156F05"/>
    <w:rsid w:val="001572EB"/>
    <w:rsid w:val="001576F4"/>
    <w:rsid w:val="0016055B"/>
    <w:rsid w:val="001610CC"/>
    <w:rsid w:val="00161581"/>
    <w:rsid w:val="001618B9"/>
    <w:rsid w:val="00162611"/>
    <w:rsid w:val="00162D9D"/>
    <w:rsid w:val="00163552"/>
    <w:rsid w:val="00163B80"/>
    <w:rsid w:val="0016474B"/>
    <w:rsid w:val="001651B2"/>
    <w:rsid w:val="001666D9"/>
    <w:rsid w:val="00170867"/>
    <w:rsid w:val="00171A07"/>
    <w:rsid w:val="00171A39"/>
    <w:rsid w:val="001729C3"/>
    <w:rsid w:val="00173AEC"/>
    <w:rsid w:val="00173B51"/>
    <w:rsid w:val="00173D6E"/>
    <w:rsid w:val="00175004"/>
    <w:rsid w:val="0017792A"/>
    <w:rsid w:val="00177FB5"/>
    <w:rsid w:val="00180A9B"/>
    <w:rsid w:val="00180BC6"/>
    <w:rsid w:val="0018161D"/>
    <w:rsid w:val="00181DF0"/>
    <w:rsid w:val="001823E8"/>
    <w:rsid w:val="0018251E"/>
    <w:rsid w:val="00182CF5"/>
    <w:rsid w:val="00183C4E"/>
    <w:rsid w:val="001846A5"/>
    <w:rsid w:val="00184CBA"/>
    <w:rsid w:val="0018521C"/>
    <w:rsid w:val="00185426"/>
    <w:rsid w:val="0018658A"/>
    <w:rsid w:val="00186D47"/>
    <w:rsid w:val="001877E3"/>
    <w:rsid w:val="00187FFE"/>
    <w:rsid w:val="00191287"/>
    <w:rsid w:val="00191685"/>
    <w:rsid w:val="00192EE7"/>
    <w:rsid w:val="001931EB"/>
    <w:rsid w:val="0019364E"/>
    <w:rsid w:val="00194759"/>
    <w:rsid w:val="001948E9"/>
    <w:rsid w:val="001953AF"/>
    <w:rsid w:val="00195D01"/>
    <w:rsid w:val="00196BFE"/>
    <w:rsid w:val="001971E1"/>
    <w:rsid w:val="0019771D"/>
    <w:rsid w:val="001A1DB7"/>
    <w:rsid w:val="001A2482"/>
    <w:rsid w:val="001A3442"/>
    <w:rsid w:val="001A3991"/>
    <w:rsid w:val="001A3F44"/>
    <w:rsid w:val="001A5025"/>
    <w:rsid w:val="001A582C"/>
    <w:rsid w:val="001A5DC6"/>
    <w:rsid w:val="001A5EA6"/>
    <w:rsid w:val="001A63AA"/>
    <w:rsid w:val="001A6490"/>
    <w:rsid w:val="001A66E7"/>
    <w:rsid w:val="001A67C4"/>
    <w:rsid w:val="001A6898"/>
    <w:rsid w:val="001B040E"/>
    <w:rsid w:val="001B070D"/>
    <w:rsid w:val="001B0F8A"/>
    <w:rsid w:val="001B1756"/>
    <w:rsid w:val="001B1C12"/>
    <w:rsid w:val="001B2BF8"/>
    <w:rsid w:val="001B2F19"/>
    <w:rsid w:val="001B35D2"/>
    <w:rsid w:val="001B3611"/>
    <w:rsid w:val="001B396D"/>
    <w:rsid w:val="001B504A"/>
    <w:rsid w:val="001B7555"/>
    <w:rsid w:val="001B787C"/>
    <w:rsid w:val="001C16A0"/>
    <w:rsid w:val="001C176C"/>
    <w:rsid w:val="001C1AEA"/>
    <w:rsid w:val="001C4A88"/>
    <w:rsid w:val="001C4E30"/>
    <w:rsid w:val="001C6DDE"/>
    <w:rsid w:val="001C782E"/>
    <w:rsid w:val="001D14C5"/>
    <w:rsid w:val="001D1890"/>
    <w:rsid w:val="001D5EAF"/>
    <w:rsid w:val="001D5F5B"/>
    <w:rsid w:val="001E061B"/>
    <w:rsid w:val="001E080F"/>
    <w:rsid w:val="001E1ABC"/>
    <w:rsid w:val="001E1FCC"/>
    <w:rsid w:val="001E5BDE"/>
    <w:rsid w:val="001E5D0A"/>
    <w:rsid w:val="001E6A92"/>
    <w:rsid w:val="001E6DAB"/>
    <w:rsid w:val="001E7F96"/>
    <w:rsid w:val="001F0AA6"/>
    <w:rsid w:val="001F0E61"/>
    <w:rsid w:val="001F126E"/>
    <w:rsid w:val="001F1F8F"/>
    <w:rsid w:val="001F2100"/>
    <w:rsid w:val="001F4DB5"/>
    <w:rsid w:val="001F62C7"/>
    <w:rsid w:val="001F7C11"/>
    <w:rsid w:val="00200436"/>
    <w:rsid w:val="0020066F"/>
    <w:rsid w:val="0020130A"/>
    <w:rsid w:val="00201511"/>
    <w:rsid w:val="002031A1"/>
    <w:rsid w:val="002035B0"/>
    <w:rsid w:val="00204DB1"/>
    <w:rsid w:val="00204E54"/>
    <w:rsid w:val="00205D33"/>
    <w:rsid w:val="00206010"/>
    <w:rsid w:val="00206905"/>
    <w:rsid w:val="002106C4"/>
    <w:rsid w:val="00213E0B"/>
    <w:rsid w:val="00213EC3"/>
    <w:rsid w:val="00215CD3"/>
    <w:rsid w:val="00215D15"/>
    <w:rsid w:val="00215EC0"/>
    <w:rsid w:val="002163D4"/>
    <w:rsid w:val="0021724F"/>
    <w:rsid w:val="00217B17"/>
    <w:rsid w:val="00220C6E"/>
    <w:rsid w:val="00220CFA"/>
    <w:rsid w:val="00223325"/>
    <w:rsid w:val="002249CB"/>
    <w:rsid w:val="00224C4E"/>
    <w:rsid w:val="00225797"/>
    <w:rsid w:val="00227DC6"/>
    <w:rsid w:val="00227DFC"/>
    <w:rsid w:val="002300BA"/>
    <w:rsid w:val="0023027E"/>
    <w:rsid w:val="002308E4"/>
    <w:rsid w:val="00231376"/>
    <w:rsid w:val="002315AB"/>
    <w:rsid w:val="002317A6"/>
    <w:rsid w:val="00234773"/>
    <w:rsid w:val="00234E89"/>
    <w:rsid w:val="00236268"/>
    <w:rsid w:val="00237165"/>
    <w:rsid w:val="0023740B"/>
    <w:rsid w:val="00237F94"/>
    <w:rsid w:val="002403EC"/>
    <w:rsid w:val="00240691"/>
    <w:rsid w:val="00241ACE"/>
    <w:rsid w:val="00241AF0"/>
    <w:rsid w:val="002430ED"/>
    <w:rsid w:val="00243548"/>
    <w:rsid w:val="00244B78"/>
    <w:rsid w:val="00244C23"/>
    <w:rsid w:val="00245017"/>
    <w:rsid w:val="002459C0"/>
    <w:rsid w:val="002503D4"/>
    <w:rsid w:val="00251799"/>
    <w:rsid w:val="00251D9F"/>
    <w:rsid w:val="00252476"/>
    <w:rsid w:val="00252E14"/>
    <w:rsid w:val="00252F04"/>
    <w:rsid w:val="0025480D"/>
    <w:rsid w:val="00254EBB"/>
    <w:rsid w:val="00256AF8"/>
    <w:rsid w:val="002576CC"/>
    <w:rsid w:val="00257A24"/>
    <w:rsid w:val="00257ED7"/>
    <w:rsid w:val="00260376"/>
    <w:rsid w:val="00261B1C"/>
    <w:rsid w:val="00263118"/>
    <w:rsid w:val="00263C81"/>
    <w:rsid w:val="00264375"/>
    <w:rsid w:val="002643EE"/>
    <w:rsid w:val="002649CD"/>
    <w:rsid w:val="00264B3D"/>
    <w:rsid w:val="002659C1"/>
    <w:rsid w:val="0026658C"/>
    <w:rsid w:val="002706D0"/>
    <w:rsid w:val="0027139D"/>
    <w:rsid w:val="00272000"/>
    <w:rsid w:val="00273001"/>
    <w:rsid w:val="002732C5"/>
    <w:rsid w:val="002743BB"/>
    <w:rsid w:val="00274B1D"/>
    <w:rsid w:val="00274D9E"/>
    <w:rsid w:val="00275233"/>
    <w:rsid w:val="002755F8"/>
    <w:rsid w:val="0027603C"/>
    <w:rsid w:val="002767BE"/>
    <w:rsid w:val="00276C31"/>
    <w:rsid w:val="00281221"/>
    <w:rsid w:val="00281846"/>
    <w:rsid w:val="00281F40"/>
    <w:rsid w:val="00282B01"/>
    <w:rsid w:val="00283775"/>
    <w:rsid w:val="002860F6"/>
    <w:rsid w:val="0028689D"/>
    <w:rsid w:val="002878E7"/>
    <w:rsid w:val="002900CB"/>
    <w:rsid w:val="002900D0"/>
    <w:rsid w:val="0029040D"/>
    <w:rsid w:val="00290895"/>
    <w:rsid w:val="00290928"/>
    <w:rsid w:val="00291F86"/>
    <w:rsid w:val="002926F3"/>
    <w:rsid w:val="002936E7"/>
    <w:rsid w:val="0029371C"/>
    <w:rsid w:val="00293EEB"/>
    <w:rsid w:val="002942FA"/>
    <w:rsid w:val="00294C62"/>
    <w:rsid w:val="00296FEB"/>
    <w:rsid w:val="00297273"/>
    <w:rsid w:val="00297B67"/>
    <w:rsid w:val="002A362C"/>
    <w:rsid w:val="002A3FCC"/>
    <w:rsid w:val="002A4750"/>
    <w:rsid w:val="002A4D12"/>
    <w:rsid w:val="002A500E"/>
    <w:rsid w:val="002A5CDA"/>
    <w:rsid w:val="002A696A"/>
    <w:rsid w:val="002A756A"/>
    <w:rsid w:val="002A7710"/>
    <w:rsid w:val="002B1BF8"/>
    <w:rsid w:val="002B2762"/>
    <w:rsid w:val="002B469C"/>
    <w:rsid w:val="002B49EB"/>
    <w:rsid w:val="002B5415"/>
    <w:rsid w:val="002B59ED"/>
    <w:rsid w:val="002B67F1"/>
    <w:rsid w:val="002C1195"/>
    <w:rsid w:val="002C22C0"/>
    <w:rsid w:val="002C2588"/>
    <w:rsid w:val="002C3A2C"/>
    <w:rsid w:val="002C486A"/>
    <w:rsid w:val="002C7356"/>
    <w:rsid w:val="002C7B0A"/>
    <w:rsid w:val="002D032B"/>
    <w:rsid w:val="002D2419"/>
    <w:rsid w:val="002D34AB"/>
    <w:rsid w:val="002D484F"/>
    <w:rsid w:val="002D55EB"/>
    <w:rsid w:val="002D568D"/>
    <w:rsid w:val="002D5883"/>
    <w:rsid w:val="002D5D02"/>
    <w:rsid w:val="002D767F"/>
    <w:rsid w:val="002D792A"/>
    <w:rsid w:val="002E1AD1"/>
    <w:rsid w:val="002E1FE9"/>
    <w:rsid w:val="002E4FB0"/>
    <w:rsid w:val="002E5A49"/>
    <w:rsid w:val="002E5A81"/>
    <w:rsid w:val="002E5BEE"/>
    <w:rsid w:val="002E7ABD"/>
    <w:rsid w:val="002F0E18"/>
    <w:rsid w:val="002F1CE7"/>
    <w:rsid w:val="002F257C"/>
    <w:rsid w:val="002F3819"/>
    <w:rsid w:val="002F5688"/>
    <w:rsid w:val="002F5EEB"/>
    <w:rsid w:val="002F6042"/>
    <w:rsid w:val="002F6111"/>
    <w:rsid w:val="002F616A"/>
    <w:rsid w:val="002F6573"/>
    <w:rsid w:val="002F7B1F"/>
    <w:rsid w:val="003007FB"/>
    <w:rsid w:val="00300A3E"/>
    <w:rsid w:val="00301961"/>
    <w:rsid w:val="00301998"/>
    <w:rsid w:val="00301C0D"/>
    <w:rsid w:val="003029A5"/>
    <w:rsid w:val="003045BC"/>
    <w:rsid w:val="00304A91"/>
    <w:rsid w:val="00304D63"/>
    <w:rsid w:val="00307A65"/>
    <w:rsid w:val="00310C29"/>
    <w:rsid w:val="003112AB"/>
    <w:rsid w:val="00311FF6"/>
    <w:rsid w:val="00312568"/>
    <w:rsid w:val="00312CEE"/>
    <w:rsid w:val="00313845"/>
    <w:rsid w:val="00313F65"/>
    <w:rsid w:val="00314063"/>
    <w:rsid w:val="00314B2E"/>
    <w:rsid w:val="00315F3B"/>
    <w:rsid w:val="00317967"/>
    <w:rsid w:val="00317A41"/>
    <w:rsid w:val="00320032"/>
    <w:rsid w:val="0032126D"/>
    <w:rsid w:val="00321459"/>
    <w:rsid w:val="0032221E"/>
    <w:rsid w:val="003226E4"/>
    <w:rsid w:val="003229DF"/>
    <w:rsid w:val="003234EB"/>
    <w:rsid w:val="00323E2C"/>
    <w:rsid w:val="00325707"/>
    <w:rsid w:val="00325EAF"/>
    <w:rsid w:val="0032716B"/>
    <w:rsid w:val="003301F8"/>
    <w:rsid w:val="00332246"/>
    <w:rsid w:val="00332528"/>
    <w:rsid w:val="003327F4"/>
    <w:rsid w:val="0033376F"/>
    <w:rsid w:val="00333980"/>
    <w:rsid w:val="00334209"/>
    <w:rsid w:val="003352C6"/>
    <w:rsid w:val="00337C81"/>
    <w:rsid w:val="00340C3E"/>
    <w:rsid w:val="00340D7E"/>
    <w:rsid w:val="003413C0"/>
    <w:rsid w:val="0034165D"/>
    <w:rsid w:val="00342872"/>
    <w:rsid w:val="003438CA"/>
    <w:rsid w:val="00343954"/>
    <w:rsid w:val="00344C58"/>
    <w:rsid w:val="00344F5E"/>
    <w:rsid w:val="00345012"/>
    <w:rsid w:val="003451F9"/>
    <w:rsid w:val="0034571B"/>
    <w:rsid w:val="00345ED6"/>
    <w:rsid w:val="0034610F"/>
    <w:rsid w:val="00346D53"/>
    <w:rsid w:val="0034708C"/>
    <w:rsid w:val="00347124"/>
    <w:rsid w:val="00347359"/>
    <w:rsid w:val="00347B0C"/>
    <w:rsid w:val="00347D7F"/>
    <w:rsid w:val="003526AB"/>
    <w:rsid w:val="00352E56"/>
    <w:rsid w:val="003539D3"/>
    <w:rsid w:val="00353BF6"/>
    <w:rsid w:val="00360154"/>
    <w:rsid w:val="00360999"/>
    <w:rsid w:val="00360CED"/>
    <w:rsid w:val="00361A19"/>
    <w:rsid w:val="00361C39"/>
    <w:rsid w:val="003632AB"/>
    <w:rsid w:val="00363805"/>
    <w:rsid w:val="00363961"/>
    <w:rsid w:val="00363F20"/>
    <w:rsid w:val="003640D4"/>
    <w:rsid w:val="003646F4"/>
    <w:rsid w:val="00364A26"/>
    <w:rsid w:val="00365120"/>
    <w:rsid w:val="003679C3"/>
    <w:rsid w:val="00367CC0"/>
    <w:rsid w:val="00370040"/>
    <w:rsid w:val="00370B33"/>
    <w:rsid w:val="003729CD"/>
    <w:rsid w:val="00373570"/>
    <w:rsid w:val="00377259"/>
    <w:rsid w:val="00380325"/>
    <w:rsid w:val="00381138"/>
    <w:rsid w:val="003821B0"/>
    <w:rsid w:val="003833CF"/>
    <w:rsid w:val="00384466"/>
    <w:rsid w:val="003849BF"/>
    <w:rsid w:val="00385590"/>
    <w:rsid w:val="00385CCD"/>
    <w:rsid w:val="00387BE6"/>
    <w:rsid w:val="00387ED6"/>
    <w:rsid w:val="003904CD"/>
    <w:rsid w:val="003909B3"/>
    <w:rsid w:val="00390D57"/>
    <w:rsid w:val="003932B7"/>
    <w:rsid w:val="00394DC5"/>
    <w:rsid w:val="00396B9E"/>
    <w:rsid w:val="00397A28"/>
    <w:rsid w:val="00397CFD"/>
    <w:rsid w:val="00397D7A"/>
    <w:rsid w:val="00397F03"/>
    <w:rsid w:val="003A0D28"/>
    <w:rsid w:val="003A136B"/>
    <w:rsid w:val="003A139E"/>
    <w:rsid w:val="003A212C"/>
    <w:rsid w:val="003A541D"/>
    <w:rsid w:val="003A6249"/>
    <w:rsid w:val="003A68E1"/>
    <w:rsid w:val="003A6C47"/>
    <w:rsid w:val="003A7D25"/>
    <w:rsid w:val="003A7E97"/>
    <w:rsid w:val="003B0CDD"/>
    <w:rsid w:val="003B0F48"/>
    <w:rsid w:val="003B0F5B"/>
    <w:rsid w:val="003B1418"/>
    <w:rsid w:val="003B19DB"/>
    <w:rsid w:val="003B1BE6"/>
    <w:rsid w:val="003B27D5"/>
    <w:rsid w:val="003B44A4"/>
    <w:rsid w:val="003B70F3"/>
    <w:rsid w:val="003C0248"/>
    <w:rsid w:val="003C025C"/>
    <w:rsid w:val="003C2009"/>
    <w:rsid w:val="003C211D"/>
    <w:rsid w:val="003C32E9"/>
    <w:rsid w:val="003C3952"/>
    <w:rsid w:val="003C5010"/>
    <w:rsid w:val="003C52A2"/>
    <w:rsid w:val="003C56CE"/>
    <w:rsid w:val="003C5B26"/>
    <w:rsid w:val="003C5F5A"/>
    <w:rsid w:val="003C7D92"/>
    <w:rsid w:val="003D055A"/>
    <w:rsid w:val="003D0F16"/>
    <w:rsid w:val="003D18F2"/>
    <w:rsid w:val="003D2BAE"/>
    <w:rsid w:val="003D2DAB"/>
    <w:rsid w:val="003D2EAC"/>
    <w:rsid w:val="003D3574"/>
    <w:rsid w:val="003D3E8A"/>
    <w:rsid w:val="003D3F85"/>
    <w:rsid w:val="003D46BA"/>
    <w:rsid w:val="003D470D"/>
    <w:rsid w:val="003D4F40"/>
    <w:rsid w:val="003D53E9"/>
    <w:rsid w:val="003D5AB3"/>
    <w:rsid w:val="003D5CBF"/>
    <w:rsid w:val="003E0863"/>
    <w:rsid w:val="003E1669"/>
    <w:rsid w:val="003E1A0B"/>
    <w:rsid w:val="003E27BE"/>
    <w:rsid w:val="003E34A9"/>
    <w:rsid w:val="003E4389"/>
    <w:rsid w:val="003E4655"/>
    <w:rsid w:val="003E4D02"/>
    <w:rsid w:val="003E6E2F"/>
    <w:rsid w:val="003F0F49"/>
    <w:rsid w:val="003F14C4"/>
    <w:rsid w:val="003F1CBE"/>
    <w:rsid w:val="003F2A95"/>
    <w:rsid w:val="003F3809"/>
    <w:rsid w:val="003F3CB4"/>
    <w:rsid w:val="003F4515"/>
    <w:rsid w:val="003F4989"/>
    <w:rsid w:val="003F4C9B"/>
    <w:rsid w:val="003F51A8"/>
    <w:rsid w:val="003F54FC"/>
    <w:rsid w:val="003F6140"/>
    <w:rsid w:val="003F7031"/>
    <w:rsid w:val="003F7791"/>
    <w:rsid w:val="003F78AF"/>
    <w:rsid w:val="00400469"/>
    <w:rsid w:val="00401AD5"/>
    <w:rsid w:val="00407B02"/>
    <w:rsid w:val="00410081"/>
    <w:rsid w:val="00410A2F"/>
    <w:rsid w:val="00410CB9"/>
    <w:rsid w:val="00411F85"/>
    <w:rsid w:val="004132B1"/>
    <w:rsid w:val="0041381E"/>
    <w:rsid w:val="004140C4"/>
    <w:rsid w:val="00414F53"/>
    <w:rsid w:val="004150B6"/>
    <w:rsid w:val="00415363"/>
    <w:rsid w:val="00415364"/>
    <w:rsid w:val="00415CDF"/>
    <w:rsid w:val="004160DD"/>
    <w:rsid w:val="00416455"/>
    <w:rsid w:val="004169BB"/>
    <w:rsid w:val="00416C1B"/>
    <w:rsid w:val="00417807"/>
    <w:rsid w:val="00417E50"/>
    <w:rsid w:val="0042046D"/>
    <w:rsid w:val="00421242"/>
    <w:rsid w:val="00422498"/>
    <w:rsid w:val="0042253C"/>
    <w:rsid w:val="0042295C"/>
    <w:rsid w:val="00422CC5"/>
    <w:rsid w:val="004231B3"/>
    <w:rsid w:val="00423870"/>
    <w:rsid w:val="00425154"/>
    <w:rsid w:val="00425A9D"/>
    <w:rsid w:val="00431C6D"/>
    <w:rsid w:val="0043213B"/>
    <w:rsid w:val="004323F3"/>
    <w:rsid w:val="004326E8"/>
    <w:rsid w:val="00432C4B"/>
    <w:rsid w:val="00432E40"/>
    <w:rsid w:val="00432F95"/>
    <w:rsid w:val="00433292"/>
    <w:rsid w:val="00434351"/>
    <w:rsid w:val="00434E6B"/>
    <w:rsid w:val="00434EA1"/>
    <w:rsid w:val="0043799D"/>
    <w:rsid w:val="00437C3D"/>
    <w:rsid w:val="00440888"/>
    <w:rsid w:val="0044143A"/>
    <w:rsid w:val="004437C4"/>
    <w:rsid w:val="00445BBC"/>
    <w:rsid w:val="00446066"/>
    <w:rsid w:val="0044754D"/>
    <w:rsid w:val="0045014E"/>
    <w:rsid w:val="004508E3"/>
    <w:rsid w:val="0045108B"/>
    <w:rsid w:val="004527EC"/>
    <w:rsid w:val="00452B4A"/>
    <w:rsid w:val="00452FD5"/>
    <w:rsid w:val="00454100"/>
    <w:rsid w:val="00455887"/>
    <w:rsid w:val="00455D05"/>
    <w:rsid w:val="00455F5A"/>
    <w:rsid w:val="004565A3"/>
    <w:rsid w:val="00456683"/>
    <w:rsid w:val="0045679E"/>
    <w:rsid w:val="00456B25"/>
    <w:rsid w:val="00456FDF"/>
    <w:rsid w:val="004570E7"/>
    <w:rsid w:val="004572BB"/>
    <w:rsid w:val="00460851"/>
    <w:rsid w:val="00461675"/>
    <w:rsid w:val="00462EDD"/>
    <w:rsid w:val="00462FCF"/>
    <w:rsid w:val="00463E9E"/>
    <w:rsid w:val="004643CB"/>
    <w:rsid w:val="0046476B"/>
    <w:rsid w:val="0046481D"/>
    <w:rsid w:val="00464932"/>
    <w:rsid w:val="00464B53"/>
    <w:rsid w:val="00466F4A"/>
    <w:rsid w:val="00467092"/>
    <w:rsid w:val="00467F81"/>
    <w:rsid w:val="00470BDD"/>
    <w:rsid w:val="004711C5"/>
    <w:rsid w:val="00472188"/>
    <w:rsid w:val="00473D06"/>
    <w:rsid w:val="00473E19"/>
    <w:rsid w:val="004748B6"/>
    <w:rsid w:val="00475607"/>
    <w:rsid w:val="004773EC"/>
    <w:rsid w:val="0047768A"/>
    <w:rsid w:val="004778E2"/>
    <w:rsid w:val="00480098"/>
    <w:rsid w:val="0048027C"/>
    <w:rsid w:val="00480988"/>
    <w:rsid w:val="00480DCF"/>
    <w:rsid w:val="004821C7"/>
    <w:rsid w:val="004824EF"/>
    <w:rsid w:val="00482D70"/>
    <w:rsid w:val="0048579C"/>
    <w:rsid w:val="00485D85"/>
    <w:rsid w:val="00485E3C"/>
    <w:rsid w:val="00487985"/>
    <w:rsid w:val="00490FDA"/>
    <w:rsid w:val="00491717"/>
    <w:rsid w:val="004928E3"/>
    <w:rsid w:val="00493480"/>
    <w:rsid w:val="00494BFD"/>
    <w:rsid w:val="00495914"/>
    <w:rsid w:val="00495A93"/>
    <w:rsid w:val="004A043C"/>
    <w:rsid w:val="004A1169"/>
    <w:rsid w:val="004A3FDB"/>
    <w:rsid w:val="004A441C"/>
    <w:rsid w:val="004A4B10"/>
    <w:rsid w:val="004A4FB9"/>
    <w:rsid w:val="004A5373"/>
    <w:rsid w:val="004A603B"/>
    <w:rsid w:val="004A6733"/>
    <w:rsid w:val="004A6C25"/>
    <w:rsid w:val="004A79D5"/>
    <w:rsid w:val="004B01CB"/>
    <w:rsid w:val="004B05AC"/>
    <w:rsid w:val="004B0954"/>
    <w:rsid w:val="004B1FF5"/>
    <w:rsid w:val="004B2F12"/>
    <w:rsid w:val="004B31BA"/>
    <w:rsid w:val="004B3584"/>
    <w:rsid w:val="004B47C2"/>
    <w:rsid w:val="004B4B85"/>
    <w:rsid w:val="004B5B30"/>
    <w:rsid w:val="004B69C1"/>
    <w:rsid w:val="004C08F9"/>
    <w:rsid w:val="004C1788"/>
    <w:rsid w:val="004C1AB3"/>
    <w:rsid w:val="004C1C6E"/>
    <w:rsid w:val="004C2B93"/>
    <w:rsid w:val="004C4445"/>
    <w:rsid w:val="004C4E79"/>
    <w:rsid w:val="004C767E"/>
    <w:rsid w:val="004C7E29"/>
    <w:rsid w:val="004D03AB"/>
    <w:rsid w:val="004D1035"/>
    <w:rsid w:val="004D1C23"/>
    <w:rsid w:val="004D2635"/>
    <w:rsid w:val="004D41D9"/>
    <w:rsid w:val="004D4A7C"/>
    <w:rsid w:val="004D4EDA"/>
    <w:rsid w:val="004D6312"/>
    <w:rsid w:val="004E0103"/>
    <w:rsid w:val="004E0B62"/>
    <w:rsid w:val="004E0FF0"/>
    <w:rsid w:val="004E439F"/>
    <w:rsid w:val="004E4E45"/>
    <w:rsid w:val="004E5538"/>
    <w:rsid w:val="004E5C48"/>
    <w:rsid w:val="004E76F7"/>
    <w:rsid w:val="004F091B"/>
    <w:rsid w:val="004F20AD"/>
    <w:rsid w:val="004F2AB5"/>
    <w:rsid w:val="004F38AB"/>
    <w:rsid w:val="004F4A56"/>
    <w:rsid w:val="004F5B32"/>
    <w:rsid w:val="004F6952"/>
    <w:rsid w:val="004F7101"/>
    <w:rsid w:val="004F779C"/>
    <w:rsid w:val="00500532"/>
    <w:rsid w:val="0050116A"/>
    <w:rsid w:val="00501473"/>
    <w:rsid w:val="00502A9A"/>
    <w:rsid w:val="0050333D"/>
    <w:rsid w:val="00503871"/>
    <w:rsid w:val="005038A8"/>
    <w:rsid w:val="00505EB0"/>
    <w:rsid w:val="0050616F"/>
    <w:rsid w:val="005063FA"/>
    <w:rsid w:val="005108AA"/>
    <w:rsid w:val="005126B9"/>
    <w:rsid w:val="0051318E"/>
    <w:rsid w:val="00513ADD"/>
    <w:rsid w:val="00513D63"/>
    <w:rsid w:val="0051506C"/>
    <w:rsid w:val="00515C6E"/>
    <w:rsid w:val="005160EE"/>
    <w:rsid w:val="00517BEA"/>
    <w:rsid w:val="0052196F"/>
    <w:rsid w:val="00521A55"/>
    <w:rsid w:val="00521D21"/>
    <w:rsid w:val="00522195"/>
    <w:rsid w:val="00522CCE"/>
    <w:rsid w:val="00522D32"/>
    <w:rsid w:val="005237DA"/>
    <w:rsid w:val="00524331"/>
    <w:rsid w:val="00524463"/>
    <w:rsid w:val="005250EE"/>
    <w:rsid w:val="0052511B"/>
    <w:rsid w:val="0052780F"/>
    <w:rsid w:val="00527A15"/>
    <w:rsid w:val="00530EB3"/>
    <w:rsid w:val="005311BE"/>
    <w:rsid w:val="00531C65"/>
    <w:rsid w:val="005333D6"/>
    <w:rsid w:val="00533466"/>
    <w:rsid w:val="00533A02"/>
    <w:rsid w:val="00534054"/>
    <w:rsid w:val="00534E66"/>
    <w:rsid w:val="00535D06"/>
    <w:rsid w:val="00536211"/>
    <w:rsid w:val="00536772"/>
    <w:rsid w:val="00540F81"/>
    <w:rsid w:val="00542E52"/>
    <w:rsid w:val="00544387"/>
    <w:rsid w:val="005452B5"/>
    <w:rsid w:val="00545BA4"/>
    <w:rsid w:val="00546ACE"/>
    <w:rsid w:val="00551E9C"/>
    <w:rsid w:val="0055345B"/>
    <w:rsid w:val="00553CB8"/>
    <w:rsid w:val="00554964"/>
    <w:rsid w:val="00554E94"/>
    <w:rsid w:val="00555401"/>
    <w:rsid w:val="005557D5"/>
    <w:rsid w:val="00555E1A"/>
    <w:rsid w:val="00556525"/>
    <w:rsid w:val="00556D87"/>
    <w:rsid w:val="0055719E"/>
    <w:rsid w:val="0055784D"/>
    <w:rsid w:val="00560313"/>
    <w:rsid w:val="0056063E"/>
    <w:rsid w:val="005609B7"/>
    <w:rsid w:val="00562B6B"/>
    <w:rsid w:val="00562F18"/>
    <w:rsid w:val="0056307D"/>
    <w:rsid w:val="0056340C"/>
    <w:rsid w:val="005642A8"/>
    <w:rsid w:val="00565259"/>
    <w:rsid w:val="0056529F"/>
    <w:rsid w:val="00565828"/>
    <w:rsid w:val="00566F9D"/>
    <w:rsid w:val="005675BD"/>
    <w:rsid w:val="00567941"/>
    <w:rsid w:val="00571AFB"/>
    <w:rsid w:val="00571FF4"/>
    <w:rsid w:val="005734D6"/>
    <w:rsid w:val="00573EAA"/>
    <w:rsid w:val="005747BF"/>
    <w:rsid w:val="00574D55"/>
    <w:rsid w:val="005752D5"/>
    <w:rsid w:val="0057539C"/>
    <w:rsid w:val="00575BDF"/>
    <w:rsid w:val="00575FB8"/>
    <w:rsid w:val="0057648F"/>
    <w:rsid w:val="005801D0"/>
    <w:rsid w:val="005804CB"/>
    <w:rsid w:val="005820D3"/>
    <w:rsid w:val="005829BB"/>
    <w:rsid w:val="005838D2"/>
    <w:rsid w:val="00584250"/>
    <w:rsid w:val="0058564D"/>
    <w:rsid w:val="005866A5"/>
    <w:rsid w:val="0058708D"/>
    <w:rsid w:val="005873CF"/>
    <w:rsid w:val="00587F6A"/>
    <w:rsid w:val="00591472"/>
    <w:rsid w:val="00592799"/>
    <w:rsid w:val="00592A8F"/>
    <w:rsid w:val="00592F1B"/>
    <w:rsid w:val="0059477D"/>
    <w:rsid w:val="005948C4"/>
    <w:rsid w:val="00594922"/>
    <w:rsid w:val="00594CCA"/>
    <w:rsid w:val="00595950"/>
    <w:rsid w:val="00595FAF"/>
    <w:rsid w:val="005963C1"/>
    <w:rsid w:val="00596972"/>
    <w:rsid w:val="00596A2E"/>
    <w:rsid w:val="00596FAE"/>
    <w:rsid w:val="005972CF"/>
    <w:rsid w:val="0059741A"/>
    <w:rsid w:val="005A0E45"/>
    <w:rsid w:val="005A0F4C"/>
    <w:rsid w:val="005A25D3"/>
    <w:rsid w:val="005A2EA4"/>
    <w:rsid w:val="005A2EF6"/>
    <w:rsid w:val="005A383A"/>
    <w:rsid w:val="005A521D"/>
    <w:rsid w:val="005B1397"/>
    <w:rsid w:val="005B17F7"/>
    <w:rsid w:val="005B1E6A"/>
    <w:rsid w:val="005B2113"/>
    <w:rsid w:val="005B2B5B"/>
    <w:rsid w:val="005B38D3"/>
    <w:rsid w:val="005B44CE"/>
    <w:rsid w:val="005B464F"/>
    <w:rsid w:val="005B5657"/>
    <w:rsid w:val="005C01E5"/>
    <w:rsid w:val="005C08EB"/>
    <w:rsid w:val="005C12DD"/>
    <w:rsid w:val="005C1621"/>
    <w:rsid w:val="005C2ABB"/>
    <w:rsid w:val="005C30A3"/>
    <w:rsid w:val="005C55FF"/>
    <w:rsid w:val="005C5BBF"/>
    <w:rsid w:val="005C648F"/>
    <w:rsid w:val="005C704D"/>
    <w:rsid w:val="005C7F45"/>
    <w:rsid w:val="005C7F98"/>
    <w:rsid w:val="005D0351"/>
    <w:rsid w:val="005D0D65"/>
    <w:rsid w:val="005D1B4D"/>
    <w:rsid w:val="005D1CA4"/>
    <w:rsid w:val="005D2E3E"/>
    <w:rsid w:val="005D3985"/>
    <w:rsid w:val="005D3A2B"/>
    <w:rsid w:val="005D425C"/>
    <w:rsid w:val="005D4FEB"/>
    <w:rsid w:val="005D5344"/>
    <w:rsid w:val="005D5A36"/>
    <w:rsid w:val="005D619E"/>
    <w:rsid w:val="005D6E08"/>
    <w:rsid w:val="005D7972"/>
    <w:rsid w:val="005E0149"/>
    <w:rsid w:val="005E04B4"/>
    <w:rsid w:val="005E157F"/>
    <w:rsid w:val="005E2A36"/>
    <w:rsid w:val="005E3E5F"/>
    <w:rsid w:val="005E689D"/>
    <w:rsid w:val="005E74D2"/>
    <w:rsid w:val="005E77D3"/>
    <w:rsid w:val="005E78B7"/>
    <w:rsid w:val="005E793A"/>
    <w:rsid w:val="005F0580"/>
    <w:rsid w:val="005F2B0D"/>
    <w:rsid w:val="005F3667"/>
    <w:rsid w:val="005F4696"/>
    <w:rsid w:val="005F6412"/>
    <w:rsid w:val="005F76E4"/>
    <w:rsid w:val="00600449"/>
    <w:rsid w:val="00600498"/>
    <w:rsid w:val="006008B9"/>
    <w:rsid w:val="00600BFA"/>
    <w:rsid w:val="00600CB0"/>
    <w:rsid w:val="006011DF"/>
    <w:rsid w:val="00601D99"/>
    <w:rsid w:val="00601F94"/>
    <w:rsid w:val="0060262E"/>
    <w:rsid w:val="00603480"/>
    <w:rsid w:val="00603B24"/>
    <w:rsid w:val="00604813"/>
    <w:rsid w:val="00605962"/>
    <w:rsid w:val="006069F9"/>
    <w:rsid w:val="00610586"/>
    <w:rsid w:val="00610715"/>
    <w:rsid w:val="006107C4"/>
    <w:rsid w:val="006108DF"/>
    <w:rsid w:val="00610A59"/>
    <w:rsid w:val="00610F15"/>
    <w:rsid w:val="00611FB8"/>
    <w:rsid w:val="00613760"/>
    <w:rsid w:val="00613B4D"/>
    <w:rsid w:val="00614183"/>
    <w:rsid w:val="0061643F"/>
    <w:rsid w:val="0061669E"/>
    <w:rsid w:val="0061679E"/>
    <w:rsid w:val="00616A6B"/>
    <w:rsid w:val="00617697"/>
    <w:rsid w:val="0062005D"/>
    <w:rsid w:val="006208A1"/>
    <w:rsid w:val="006209BF"/>
    <w:rsid w:val="00620DF5"/>
    <w:rsid w:val="006210B4"/>
    <w:rsid w:val="00621A5F"/>
    <w:rsid w:val="00621BF9"/>
    <w:rsid w:val="006223C9"/>
    <w:rsid w:val="006231A2"/>
    <w:rsid w:val="006233DA"/>
    <w:rsid w:val="00623ADC"/>
    <w:rsid w:val="00624D2C"/>
    <w:rsid w:val="00625169"/>
    <w:rsid w:val="006261A5"/>
    <w:rsid w:val="00626729"/>
    <w:rsid w:val="0062695A"/>
    <w:rsid w:val="006274B5"/>
    <w:rsid w:val="00627C4A"/>
    <w:rsid w:val="00627C5A"/>
    <w:rsid w:val="006309B3"/>
    <w:rsid w:val="00630F07"/>
    <w:rsid w:val="00631B19"/>
    <w:rsid w:val="00632F62"/>
    <w:rsid w:val="00634240"/>
    <w:rsid w:val="0063476D"/>
    <w:rsid w:val="006350AE"/>
    <w:rsid w:val="00635CD5"/>
    <w:rsid w:val="00636124"/>
    <w:rsid w:val="00636F25"/>
    <w:rsid w:val="00637644"/>
    <w:rsid w:val="00637BA9"/>
    <w:rsid w:val="00637C48"/>
    <w:rsid w:val="00637ED5"/>
    <w:rsid w:val="006402F6"/>
    <w:rsid w:val="00640622"/>
    <w:rsid w:val="006414FB"/>
    <w:rsid w:val="00642C78"/>
    <w:rsid w:val="00643635"/>
    <w:rsid w:val="0064452F"/>
    <w:rsid w:val="00645107"/>
    <w:rsid w:val="0064777A"/>
    <w:rsid w:val="00650516"/>
    <w:rsid w:val="00650E81"/>
    <w:rsid w:val="00652026"/>
    <w:rsid w:val="00652EDF"/>
    <w:rsid w:val="006533F7"/>
    <w:rsid w:val="00653888"/>
    <w:rsid w:val="00653A29"/>
    <w:rsid w:val="00656709"/>
    <w:rsid w:val="006609F3"/>
    <w:rsid w:val="00660ADC"/>
    <w:rsid w:val="006617B5"/>
    <w:rsid w:val="00661D90"/>
    <w:rsid w:val="006633FC"/>
    <w:rsid w:val="00663E53"/>
    <w:rsid w:val="00664930"/>
    <w:rsid w:val="00665983"/>
    <w:rsid w:val="00665BE9"/>
    <w:rsid w:val="006669FD"/>
    <w:rsid w:val="00666B78"/>
    <w:rsid w:val="00667193"/>
    <w:rsid w:val="0066724F"/>
    <w:rsid w:val="00667A1D"/>
    <w:rsid w:val="00670749"/>
    <w:rsid w:val="00670964"/>
    <w:rsid w:val="0067112C"/>
    <w:rsid w:val="006723FE"/>
    <w:rsid w:val="00672AEA"/>
    <w:rsid w:val="00672C4B"/>
    <w:rsid w:val="00673166"/>
    <w:rsid w:val="0067319D"/>
    <w:rsid w:val="0067442D"/>
    <w:rsid w:val="00674CB8"/>
    <w:rsid w:val="00674FC5"/>
    <w:rsid w:val="00675007"/>
    <w:rsid w:val="00675821"/>
    <w:rsid w:val="0067584E"/>
    <w:rsid w:val="0067731E"/>
    <w:rsid w:val="0067737F"/>
    <w:rsid w:val="0067775E"/>
    <w:rsid w:val="006779D0"/>
    <w:rsid w:val="006800C0"/>
    <w:rsid w:val="006818AD"/>
    <w:rsid w:val="006848AB"/>
    <w:rsid w:val="00685806"/>
    <w:rsid w:val="00685B82"/>
    <w:rsid w:val="006861B5"/>
    <w:rsid w:val="00687CF4"/>
    <w:rsid w:val="0069057D"/>
    <w:rsid w:val="0069085F"/>
    <w:rsid w:val="00691834"/>
    <w:rsid w:val="00693605"/>
    <w:rsid w:val="0069364F"/>
    <w:rsid w:val="00693B0E"/>
    <w:rsid w:val="006940AD"/>
    <w:rsid w:val="00694A7B"/>
    <w:rsid w:val="0069501D"/>
    <w:rsid w:val="00695853"/>
    <w:rsid w:val="00696D60"/>
    <w:rsid w:val="00697491"/>
    <w:rsid w:val="006A0BD0"/>
    <w:rsid w:val="006A1DCD"/>
    <w:rsid w:val="006A1F58"/>
    <w:rsid w:val="006A2E35"/>
    <w:rsid w:val="006A3103"/>
    <w:rsid w:val="006A3538"/>
    <w:rsid w:val="006A540F"/>
    <w:rsid w:val="006A5470"/>
    <w:rsid w:val="006A58BE"/>
    <w:rsid w:val="006A71BD"/>
    <w:rsid w:val="006B0E09"/>
    <w:rsid w:val="006B1906"/>
    <w:rsid w:val="006B1AEE"/>
    <w:rsid w:val="006B1B17"/>
    <w:rsid w:val="006B3AE4"/>
    <w:rsid w:val="006B3CA5"/>
    <w:rsid w:val="006B50EC"/>
    <w:rsid w:val="006B71C6"/>
    <w:rsid w:val="006B7274"/>
    <w:rsid w:val="006B7A7B"/>
    <w:rsid w:val="006C04F8"/>
    <w:rsid w:val="006C0FB9"/>
    <w:rsid w:val="006C2361"/>
    <w:rsid w:val="006C553B"/>
    <w:rsid w:val="006C7256"/>
    <w:rsid w:val="006C7889"/>
    <w:rsid w:val="006D5237"/>
    <w:rsid w:val="006D5840"/>
    <w:rsid w:val="006D7CF6"/>
    <w:rsid w:val="006D7D7E"/>
    <w:rsid w:val="006E0958"/>
    <w:rsid w:val="006E0C28"/>
    <w:rsid w:val="006E2A66"/>
    <w:rsid w:val="006E55F8"/>
    <w:rsid w:val="006E6337"/>
    <w:rsid w:val="006E66E4"/>
    <w:rsid w:val="006E68AC"/>
    <w:rsid w:val="006E77A1"/>
    <w:rsid w:val="006F01A3"/>
    <w:rsid w:val="006F0644"/>
    <w:rsid w:val="006F0702"/>
    <w:rsid w:val="006F0A8F"/>
    <w:rsid w:val="006F1F76"/>
    <w:rsid w:val="006F2768"/>
    <w:rsid w:val="006F2B51"/>
    <w:rsid w:val="006F4910"/>
    <w:rsid w:val="006F4D0B"/>
    <w:rsid w:val="006F5800"/>
    <w:rsid w:val="006F5B31"/>
    <w:rsid w:val="006F5DE5"/>
    <w:rsid w:val="006F664D"/>
    <w:rsid w:val="007007B5"/>
    <w:rsid w:val="007009AF"/>
    <w:rsid w:val="00700BA5"/>
    <w:rsid w:val="00700E39"/>
    <w:rsid w:val="00701FBE"/>
    <w:rsid w:val="007023D3"/>
    <w:rsid w:val="00702526"/>
    <w:rsid w:val="007027D4"/>
    <w:rsid w:val="0070290D"/>
    <w:rsid w:val="00703C22"/>
    <w:rsid w:val="00703C2B"/>
    <w:rsid w:val="007048C7"/>
    <w:rsid w:val="00704E8D"/>
    <w:rsid w:val="00704F96"/>
    <w:rsid w:val="00705A93"/>
    <w:rsid w:val="007107A3"/>
    <w:rsid w:val="007116BD"/>
    <w:rsid w:val="00711747"/>
    <w:rsid w:val="00711DB7"/>
    <w:rsid w:val="00711F61"/>
    <w:rsid w:val="0071228B"/>
    <w:rsid w:val="007123DB"/>
    <w:rsid w:val="00712843"/>
    <w:rsid w:val="007141B3"/>
    <w:rsid w:val="00715B30"/>
    <w:rsid w:val="0072007E"/>
    <w:rsid w:val="00720609"/>
    <w:rsid w:val="00721FF3"/>
    <w:rsid w:val="00722A92"/>
    <w:rsid w:val="00722BBB"/>
    <w:rsid w:val="00723F04"/>
    <w:rsid w:val="007248E5"/>
    <w:rsid w:val="00724C34"/>
    <w:rsid w:val="0072681E"/>
    <w:rsid w:val="00726CFB"/>
    <w:rsid w:val="007278F2"/>
    <w:rsid w:val="0073045E"/>
    <w:rsid w:val="00730A10"/>
    <w:rsid w:val="007311B9"/>
    <w:rsid w:val="007320B1"/>
    <w:rsid w:val="00732163"/>
    <w:rsid w:val="00732AC4"/>
    <w:rsid w:val="00733956"/>
    <w:rsid w:val="00733D65"/>
    <w:rsid w:val="00733DD7"/>
    <w:rsid w:val="0073551B"/>
    <w:rsid w:val="007377E5"/>
    <w:rsid w:val="00737935"/>
    <w:rsid w:val="007410D8"/>
    <w:rsid w:val="00741B5B"/>
    <w:rsid w:val="00741D2A"/>
    <w:rsid w:val="00742C3B"/>
    <w:rsid w:val="00742C3C"/>
    <w:rsid w:val="007452F0"/>
    <w:rsid w:val="00745802"/>
    <w:rsid w:val="007458B1"/>
    <w:rsid w:val="00745A98"/>
    <w:rsid w:val="00745C51"/>
    <w:rsid w:val="007464D5"/>
    <w:rsid w:val="0074674F"/>
    <w:rsid w:val="00746B5E"/>
    <w:rsid w:val="00750FBB"/>
    <w:rsid w:val="0075194A"/>
    <w:rsid w:val="00752F2D"/>
    <w:rsid w:val="00753A10"/>
    <w:rsid w:val="00753B78"/>
    <w:rsid w:val="007543C7"/>
    <w:rsid w:val="00754D7E"/>
    <w:rsid w:val="00754F03"/>
    <w:rsid w:val="00755623"/>
    <w:rsid w:val="00756A2A"/>
    <w:rsid w:val="00756BBB"/>
    <w:rsid w:val="00757118"/>
    <w:rsid w:val="00757252"/>
    <w:rsid w:val="0076174D"/>
    <w:rsid w:val="00761FDC"/>
    <w:rsid w:val="00762529"/>
    <w:rsid w:val="007628F2"/>
    <w:rsid w:val="00763F09"/>
    <w:rsid w:val="0076438E"/>
    <w:rsid w:val="00765729"/>
    <w:rsid w:val="00765C57"/>
    <w:rsid w:val="00767480"/>
    <w:rsid w:val="007679C6"/>
    <w:rsid w:val="00770363"/>
    <w:rsid w:val="007710D9"/>
    <w:rsid w:val="007716FD"/>
    <w:rsid w:val="00771842"/>
    <w:rsid w:val="00771A1C"/>
    <w:rsid w:val="00771EC5"/>
    <w:rsid w:val="0077226C"/>
    <w:rsid w:val="00772A69"/>
    <w:rsid w:val="00772AAA"/>
    <w:rsid w:val="0077310A"/>
    <w:rsid w:val="00773AE2"/>
    <w:rsid w:val="00773E05"/>
    <w:rsid w:val="007747CD"/>
    <w:rsid w:val="007749B2"/>
    <w:rsid w:val="00774BC1"/>
    <w:rsid w:val="00774E10"/>
    <w:rsid w:val="007769B4"/>
    <w:rsid w:val="00780DCE"/>
    <w:rsid w:val="0078165B"/>
    <w:rsid w:val="00782E26"/>
    <w:rsid w:val="00783007"/>
    <w:rsid w:val="007834F3"/>
    <w:rsid w:val="007840A0"/>
    <w:rsid w:val="00784279"/>
    <w:rsid w:val="0078449E"/>
    <w:rsid w:val="00785F03"/>
    <w:rsid w:val="007868A6"/>
    <w:rsid w:val="00786E02"/>
    <w:rsid w:val="00787958"/>
    <w:rsid w:val="00790793"/>
    <w:rsid w:val="00790857"/>
    <w:rsid w:val="007913EB"/>
    <w:rsid w:val="00792883"/>
    <w:rsid w:val="00793320"/>
    <w:rsid w:val="007944BC"/>
    <w:rsid w:val="0079491C"/>
    <w:rsid w:val="00794C10"/>
    <w:rsid w:val="00794D01"/>
    <w:rsid w:val="00794E2B"/>
    <w:rsid w:val="007955EB"/>
    <w:rsid w:val="00796CC8"/>
    <w:rsid w:val="00796F41"/>
    <w:rsid w:val="007975C6"/>
    <w:rsid w:val="007976DC"/>
    <w:rsid w:val="007A091E"/>
    <w:rsid w:val="007A138C"/>
    <w:rsid w:val="007A1502"/>
    <w:rsid w:val="007A1636"/>
    <w:rsid w:val="007A1F45"/>
    <w:rsid w:val="007A2762"/>
    <w:rsid w:val="007A3FCA"/>
    <w:rsid w:val="007A48DE"/>
    <w:rsid w:val="007A5C19"/>
    <w:rsid w:val="007A674B"/>
    <w:rsid w:val="007A6F80"/>
    <w:rsid w:val="007B0064"/>
    <w:rsid w:val="007B077D"/>
    <w:rsid w:val="007B0988"/>
    <w:rsid w:val="007B195E"/>
    <w:rsid w:val="007B30EA"/>
    <w:rsid w:val="007B31A7"/>
    <w:rsid w:val="007B3399"/>
    <w:rsid w:val="007B4A55"/>
    <w:rsid w:val="007B5BC6"/>
    <w:rsid w:val="007B75F2"/>
    <w:rsid w:val="007C03F1"/>
    <w:rsid w:val="007C0ACD"/>
    <w:rsid w:val="007C2860"/>
    <w:rsid w:val="007C2D48"/>
    <w:rsid w:val="007C3BB8"/>
    <w:rsid w:val="007C3D5F"/>
    <w:rsid w:val="007C3E87"/>
    <w:rsid w:val="007C56FD"/>
    <w:rsid w:val="007C61CE"/>
    <w:rsid w:val="007C7797"/>
    <w:rsid w:val="007D00F5"/>
    <w:rsid w:val="007D0F1E"/>
    <w:rsid w:val="007D1781"/>
    <w:rsid w:val="007D2809"/>
    <w:rsid w:val="007D2B01"/>
    <w:rsid w:val="007D2DBB"/>
    <w:rsid w:val="007D321F"/>
    <w:rsid w:val="007D3401"/>
    <w:rsid w:val="007D3556"/>
    <w:rsid w:val="007D35A9"/>
    <w:rsid w:val="007D3761"/>
    <w:rsid w:val="007D39C7"/>
    <w:rsid w:val="007D46F0"/>
    <w:rsid w:val="007D4F81"/>
    <w:rsid w:val="007D65CB"/>
    <w:rsid w:val="007D6CFA"/>
    <w:rsid w:val="007D79B0"/>
    <w:rsid w:val="007E11D6"/>
    <w:rsid w:val="007E13F1"/>
    <w:rsid w:val="007E1C71"/>
    <w:rsid w:val="007E6273"/>
    <w:rsid w:val="007F3474"/>
    <w:rsid w:val="007F492F"/>
    <w:rsid w:val="007F4981"/>
    <w:rsid w:val="007F505E"/>
    <w:rsid w:val="007F6865"/>
    <w:rsid w:val="007F68E1"/>
    <w:rsid w:val="007F68FC"/>
    <w:rsid w:val="008005E5"/>
    <w:rsid w:val="008014D5"/>
    <w:rsid w:val="0080218F"/>
    <w:rsid w:val="00802C09"/>
    <w:rsid w:val="008044E0"/>
    <w:rsid w:val="008047A9"/>
    <w:rsid w:val="008047F7"/>
    <w:rsid w:val="00805188"/>
    <w:rsid w:val="008059DB"/>
    <w:rsid w:val="00805E04"/>
    <w:rsid w:val="008072C6"/>
    <w:rsid w:val="00807B05"/>
    <w:rsid w:val="008100C5"/>
    <w:rsid w:val="0081051E"/>
    <w:rsid w:val="0081083E"/>
    <w:rsid w:val="008108D6"/>
    <w:rsid w:val="00811134"/>
    <w:rsid w:val="008131BE"/>
    <w:rsid w:val="008140A7"/>
    <w:rsid w:val="00814449"/>
    <w:rsid w:val="008149B0"/>
    <w:rsid w:val="0081706A"/>
    <w:rsid w:val="00817071"/>
    <w:rsid w:val="00817A1C"/>
    <w:rsid w:val="00817FC9"/>
    <w:rsid w:val="008201F4"/>
    <w:rsid w:val="008202F2"/>
    <w:rsid w:val="00821830"/>
    <w:rsid w:val="00821900"/>
    <w:rsid w:val="00821FE4"/>
    <w:rsid w:val="008226F1"/>
    <w:rsid w:val="00822C5F"/>
    <w:rsid w:val="00822E97"/>
    <w:rsid w:val="00824727"/>
    <w:rsid w:val="00824CD6"/>
    <w:rsid w:val="008303AA"/>
    <w:rsid w:val="008305D0"/>
    <w:rsid w:val="00832343"/>
    <w:rsid w:val="00832DA4"/>
    <w:rsid w:val="008339CD"/>
    <w:rsid w:val="00835BE9"/>
    <w:rsid w:val="008370A8"/>
    <w:rsid w:val="00837346"/>
    <w:rsid w:val="0083766A"/>
    <w:rsid w:val="00840477"/>
    <w:rsid w:val="00840788"/>
    <w:rsid w:val="008416E5"/>
    <w:rsid w:val="00842303"/>
    <w:rsid w:val="00842685"/>
    <w:rsid w:val="00843248"/>
    <w:rsid w:val="0084328A"/>
    <w:rsid w:val="0084351C"/>
    <w:rsid w:val="008443EA"/>
    <w:rsid w:val="00846319"/>
    <w:rsid w:val="00847F23"/>
    <w:rsid w:val="008510BB"/>
    <w:rsid w:val="00851AA0"/>
    <w:rsid w:val="00853241"/>
    <w:rsid w:val="00853743"/>
    <w:rsid w:val="00854581"/>
    <w:rsid w:val="00855498"/>
    <w:rsid w:val="00855B09"/>
    <w:rsid w:val="0085668A"/>
    <w:rsid w:val="0085682A"/>
    <w:rsid w:val="0085694B"/>
    <w:rsid w:val="00857B2E"/>
    <w:rsid w:val="00857E60"/>
    <w:rsid w:val="00857E65"/>
    <w:rsid w:val="00862165"/>
    <w:rsid w:val="00862BA8"/>
    <w:rsid w:val="00870CEF"/>
    <w:rsid w:val="00872AAB"/>
    <w:rsid w:val="00874187"/>
    <w:rsid w:val="00874E47"/>
    <w:rsid w:val="008751F4"/>
    <w:rsid w:val="00876B88"/>
    <w:rsid w:val="008776F7"/>
    <w:rsid w:val="00877AE9"/>
    <w:rsid w:val="00880147"/>
    <w:rsid w:val="0088017F"/>
    <w:rsid w:val="00880C01"/>
    <w:rsid w:val="008827BF"/>
    <w:rsid w:val="008829AB"/>
    <w:rsid w:val="00883461"/>
    <w:rsid w:val="00883D06"/>
    <w:rsid w:val="00884137"/>
    <w:rsid w:val="00884F5A"/>
    <w:rsid w:val="008865A9"/>
    <w:rsid w:val="00886608"/>
    <w:rsid w:val="00891283"/>
    <w:rsid w:val="00892550"/>
    <w:rsid w:val="00892C40"/>
    <w:rsid w:val="00893537"/>
    <w:rsid w:val="008942A3"/>
    <w:rsid w:val="00894BB2"/>
    <w:rsid w:val="008959B1"/>
    <w:rsid w:val="00895B7F"/>
    <w:rsid w:val="00897734"/>
    <w:rsid w:val="00897810"/>
    <w:rsid w:val="00897A27"/>
    <w:rsid w:val="008A12BF"/>
    <w:rsid w:val="008A1BA8"/>
    <w:rsid w:val="008A2BBA"/>
    <w:rsid w:val="008A3456"/>
    <w:rsid w:val="008A5417"/>
    <w:rsid w:val="008A54EE"/>
    <w:rsid w:val="008A55AE"/>
    <w:rsid w:val="008A5A8F"/>
    <w:rsid w:val="008A5ACB"/>
    <w:rsid w:val="008A70CC"/>
    <w:rsid w:val="008A7592"/>
    <w:rsid w:val="008B0E4A"/>
    <w:rsid w:val="008B121D"/>
    <w:rsid w:val="008B1680"/>
    <w:rsid w:val="008B1B01"/>
    <w:rsid w:val="008B2146"/>
    <w:rsid w:val="008B3094"/>
    <w:rsid w:val="008B3619"/>
    <w:rsid w:val="008B4175"/>
    <w:rsid w:val="008B450E"/>
    <w:rsid w:val="008B5553"/>
    <w:rsid w:val="008B5E99"/>
    <w:rsid w:val="008B5FFA"/>
    <w:rsid w:val="008B69AE"/>
    <w:rsid w:val="008B6D3D"/>
    <w:rsid w:val="008C02F5"/>
    <w:rsid w:val="008C0B85"/>
    <w:rsid w:val="008C13AC"/>
    <w:rsid w:val="008C32AE"/>
    <w:rsid w:val="008C4B21"/>
    <w:rsid w:val="008C4B73"/>
    <w:rsid w:val="008C63AB"/>
    <w:rsid w:val="008C779F"/>
    <w:rsid w:val="008D08E0"/>
    <w:rsid w:val="008D0FC9"/>
    <w:rsid w:val="008D237A"/>
    <w:rsid w:val="008D2C76"/>
    <w:rsid w:val="008D30D6"/>
    <w:rsid w:val="008D3677"/>
    <w:rsid w:val="008D36B7"/>
    <w:rsid w:val="008D4136"/>
    <w:rsid w:val="008D51EB"/>
    <w:rsid w:val="008D69E1"/>
    <w:rsid w:val="008D6E38"/>
    <w:rsid w:val="008D74A1"/>
    <w:rsid w:val="008E17D3"/>
    <w:rsid w:val="008E23AE"/>
    <w:rsid w:val="008E2507"/>
    <w:rsid w:val="008E27D8"/>
    <w:rsid w:val="008E2912"/>
    <w:rsid w:val="008E444E"/>
    <w:rsid w:val="008E45DA"/>
    <w:rsid w:val="008E4698"/>
    <w:rsid w:val="008E4D86"/>
    <w:rsid w:val="008E5321"/>
    <w:rsid w:val="008E606D"/>
    <w:rsid w:val="008F1F36"/>
    <w:rsid w:val="008F1F76"/>
    <w:rsid w:val="008F2DA8"/>
    <w:rsid w:val="008F3346"/>
    <w:rsid w:val="008F36BB"/>
    <w:rsid w:val="008F4114"/>
    <w:rsid w:val="008F4375"/>
    <w:rsid w:val="008F49A4"/>
    <w:rsid w:val="008F61A0"/>
    <w:rsid w:val="008F66AB"/>
    <w:rsid w:val="008F704C"/>
    <w:rsid w:val="008F789D"/>
    <w:rsid w:val="0090102D"/>
    <w:rsid w:val="0090200E"/>
    <w:rsid w:val="009028B0"/>
    <w:rsid w:val="0090356F"/>
    <w:rsid w:val="009041D8"/>
    <w:rsid w:val="009044B4"/>
    <w:rsid w:val="00904A0B"/>
    <w:rsid w:val="00904DC2"/>
    <w:rsid w:val="009065EB"/>
    <w:rsid w:val="009067E9"/>
    <w:rsid w:val="009073D2"/>
    <w:rsid w:val="00907B9C"/>
    <w:rsid w:val="00907BDA"/>
    <w:rsid w:val="00910123"/>
    <w:rsid w:val="00911C88"/>
    <w:rsid w:val="00911D9B"/>
    <w:rsid w:val="00912341"/>
    <w:rsid w:val="0091359A"/>
    <w:rsid w:val="00913E31"/>
    <w:rsid w:val="00914A88"/>
    <w:rsid w:val="00915153"/>
    <w:rsid w:val="0091622C"/>
    <w:rsid w:val="00917409"/>
    <w:rsid w:val="00920DC6"/>
    <w:rsid w:val="00921C9F"/>
    <w:rsid w:val="009225C3"/>
    <w:rsid w:val="00922806"/>
    <w:rsid w:val="0092360F"/>
    <w:rsid w:val="00924807"/>
    <w:rsid w:val="00926579"/>
    <w:rsid w:val="00930784"/>
    <w:rsid w:val="009315F4"/>
    <w:rsid w:val="00932438"/>
    <w:rsid w:val="009324D5"/>
    <w:rsid w:val="009330FA"/>
    <w:rsid w:val="0093378E"/>
    <w:rsid w:val="00933A6E"/>
    <w:rsid w:val="00933ABF"/>
    <w:rsid w:val="00935C41"/>
    <w:rsid w:val="0093675B"/>
    <w:rsid w:val="00936DD2"/>
    <w:rsid w:val="00937EAC"/>
    <w:rsid w:val="00940CD4"/>
    <w:rsid w:val="00940F72"/>
    <w:rsid w:val="00940FFA"/>
    <w:rsid w:val="0094134E"/>
    <w:rsid w:val="00941737"/>
    <w:rsid w:val="0094236E"/>
    <w:rsid w:val="0094456D"/>
    <w:rsid w:val="00944B17"/>
    <w:rsid w:val="00945382"/>
    <w:rsid w:val="0094551E"/>
    <w:rsid w:val="00945849"/>
    <w:rsid w:val="00946B14"/>
    <w:rsid w:val="00946BFE"/>
    <w:rsid w:val="00946EDF"/>
    <w:rsid w:val="00947AEC"/>
    <w:rsid w:val="00950030"/>
    <w:rsid w:val="009518B4"/>
    <w:rsid w:val="00951CC8"/>
    <w:rsid w:val="0095234A"/>
    <w:rsid w:val="0095410E"/>
    <w:rsid w:val="00954579"/>
    <w:rsid w:val="0095460B"/>
    <w:rsid w:val="00955919"/>
    <w:rsid w:val="00957F74"/>
    <w:rsid w:val="00960736"/>
    <w:rsid w:val="00961B65"/>
    <w:rsid w:val="00962618"/>
    <w:rsid w:val="00962E40"/>
    <w:rsid w:val="009639B0"/>
    <w:rsid w:val="009639F2"/>
    <w:rsid w:val="00963E7C"/>
    <w:rsid w:val="009646A1"/>
    <w:rsid w:val="00964830"/>
    <w:rsid w:val="00964A02"/>
    <w:rsid w:val="0096521C"/>
    <w:rsid w:val="0096599E"/>
    <w:rsid w:val="00965EC5"/>
    <w:rsid w:val="0096646D"/>
    <w:rsid w:val="00967E70"/>
    <w:rsid w:val="0097004D"/>
    <w:rsid w:val="009716F2"/>
    <w:rsid w:val="009717AA"/>
    <w:rsid w:val="009717D3"/>
    <w:rsid w:val="00971FCD"/>
    <w:rsid w:val="00972014"/>
    <w:rsid w:val="00972F89"/>
    <w:rsid w:val="00973546"/>
    <w:rsid w:val="00975BE7"/>
    <w:rsid w:val="00977BFB"/>
    <w:rsid w:val="00980832"/>
    <w:rsid w:val="00980B28"/>
    <w:rsid w:val="0098146E"/>
    <w:rsid w:val="00985DDF"/>
    <w:rsid w:val="00986A54"/>
    <w:rsid w:val="00986E06"/>
    <w:rsid w:val="00987BB1"/>
    <w:rsid w:val="009901C3"/>
    <w:rsid w:val="00991BF7"/>
    <w:rsid w:val="009949AB"/>
    <w:rsid w:val="00994C02"/>
    <w:rsid w:val="00995844"/>
    <w:rsid w:val="0099596B"/>
    <w:rsid w:val="009968F0"/>
    <w:rsid w:val="0099708D"/>
    <w:rsid w:val="00997754"/>
    <w:rsid w:val="009A22D3"/>
    <w:rsid w:val="009A4929"/>
    <w:rsid w:val="009A7A79"/>
    <w:rsid w:val="009B06F9"/>
    <w:rsid w:val="009B0B56"/>
    <w:rsid w:val="009B1F72"/>
    <w:rsid w:val="009B226D"/>
    <w:rsid w:val="009B2DD8"/>
    <w:rsid w:val="009B3238"/>
    <w:rsid w:val="009B33C1"/>
    <w:rsid w:val="009B418A"/>
    <w:rsid w:val="009B421A"/>
    <w:rsid w:val="009B5588"/>
    <w:rsid w:val="009B584D"/>
    <w:rsid w:val="009B5924"/>
    <w:rsid w:val="009B600C"/>
    <w:rsid w:val="009B6ED3"/>
    <w:rsid w:val="009B71CA"/>
    <w:rsid w:val="009B7397"/>
    <w:rsid w:val="009C064B"/>
    <w:rsid w:val="009C273C"/>
    <w:rsid w:val="009C347C"/>
    <w:rsid w:val="009C4608"/>
    <w:rsid w:val="009C5225"/>
    <w:rsid w:val="009C5C25"/>
    <w:rsid w:val="009C5E73"/>
    <w:rsid w:val="009C6145"/>
    <w:rsid w:val="009C6A0F"/>
    <w:rsid w:val="009C7B9C"/>
    <w:rsid w:val="009D005F"/>
    <w:rsid w:val="009D1D16"/>
    <w:rsid w:val="009D2900"/>
    <w:rsid w:val="009D484D"/>
    <w:rsid w:val="009D5128"/>
    <w:rsid w:val="009D5884"/>
    <w:rsid w:val="009E04DD"/>
    <w:rsid w:val="009E07F7"/>
    <w:rsid w:val="009E0FBA"/>
    <w:rsid w:val="009E21B9"/>
    <w:rsid w:val="009E2EBC"/>
    <w:rsid w:val="009E3B5E"/>
    <w:rsid w:val="009E3DF0"/>
    <w:rsid w:val="009E40B6"/>
    <w:rsid w:val="009E4339"/>
    <w:rsid w:val="009E486C"/>
    <w:rsid w:val="009E5604"/>
    <w:rsid w:val="009E5E50"/>
    <w:rsid w:val="009F0132"/>
    <w:rsid w:val="009F0718"/>
    <w:rsid w:val="009F103A"/>
    <w:rsid w:val="009F22E2"/>
    <w:rsid w:val="009F2B28"/>
    <w:rsid w:val="009F3FEB"/>
    <w:rsid w:val="009F477B"/>
    <w:rsid w:val="009F4901"/>
    <w:rsid w:val="009F7718"/>
    <w:rsid w:val="009F771B"/>
    <w:rsid w:val="009F7757"/>
    <w:rsid w:val="009F7F42"/>
    <w:rsid w:val="009F7F7B"/>
    <w:rsid w:val="00A00279"/>
    <w:rsid w:val="00A00A2E"/>
    <w:rsid w:val="00A00BD0"/>
    <w:rsid w:val="00A00C4A"/>
    <w:rsid w:val="00A00D2E"/>
    <w:rsid w:val="00A01633"/>
    <w:rsid w:val="00A0488C"/>
    <w:rsid w:val="00A05023"/>
    <w:rsid w:val="00A05243"/>
    <w:rsid w:val="00A05FC8"/>
    <w:rsid w:val="00A06114"/>
    <w:rsid w:val="00A0725E"/>
    <w:rsid w:val="00A11825"/>
    <w:rsid w:val="00A127B8"/>
    <w:rsid w:val="00A1290A"/>
    <w:rsid w:val="00A12A52"/>
    <w:rsid w:val="00A13AAC"/>
    <w:rsid w:val="00A140AF"/>
    <w:rsid w:val="00A14130"/>
    <w:rsid w:val="00A14CBA"/>
    <w:rsid w:val="00A14F8E"/>
    <w:rsid w:val="00A15ACE"/>
    <w:rsid w:val="00A1668C"/>
    <w:rsid w:val="00A172E9"/>
    <w:rsid w:val="00A20CF1"/>
    <w:rsid w:val="00A211B4"/>
    <w:rsid w:val="00A2122E"/>
    <w:rsid w:val="00A2352E"/>
    <w:rsid w:val="00A26251"/>
    <w:rsid w:val="00A266CD"/>
    <w:rsid w:val="00A26C67"/>
    <w:rsid w:val="00A27285"/>
    <w:rsid w:val="00A27702"/>
    <w:rsid w:val="00A314C4"/>
    <w:rsid w:val="00A31731"/>
    <w:rsid w:val="00A33BB5"/>
    <w:rsid w:val="00A33CFB"/>
    <w:rsid w:val="00A33EF4"/>
    <w:rsid w:val="00A34C20"/>
    <w:rsid w:val="00A3569C"/>
    <w:rsid w:val="00A35996"/>
    <w:rsid w:val="00A3775D"/>
    <w:rsid w:val="00A4014B"/>
    <w:rsid w:val="00A40214"/>
    <w:rsid w:val="00A408A2"/>
    <w:rsid w:val="00A4147E"/>
    <w:rsid w:val="00A419E0"/>
    <w:rsid w:val="00A4263E"/>
    <w:rsid w:val="00A427EB"/>
    <w:rsid w:val="00A4289F"/>
    <w:rsid w:val="00A43254"/>
    <w:rsid w:val="00A435BF"/>
    <w:rsid w:val="00A43823"/>
    <w:rsid w:val="00A43AE2"/>
    <w:rsid w:val="00A46EA7"/>
    <w:rsid w:val="00A47611"/>
    <w:rsid w:val="00A507B9"/>
    <w:rsid w:val="00A50F54"/>
    <w:rsid w:val="00A51663"/>
    <w:rsid w:val="00A51C4D"/>
    <w:rsid w:val="00A51CDD"/>
    <w:rsid w:val="00A5247E"/>
    <w:rsid w:val="00A534BB"/>
    <w:rsid w:val="00A5382A"/>
    <w:rsid w:val="00A53C4E"/>
    <w:rsid w:val="00A53D70"/>
    <w:rsid w:val="00A559C0"/>
    <w:rsid w:val="00A56053"/>
    <w:rsid w:val="00A56211"/>
    <w:rsid w:val="00A57B93"/>
    <w:rsid w:val="00A603F3"/>
    <w:rsid w:val="00A60DC5"/>
    <w:rsid w:val="00A6207F"/>
    <w:rsid w:val="00A63E4A"/>
    <w:rsid w:val="00A63EAC"/>
    <w:rsid w:val="00A64710"/>
    <w:rsid w:val="00A6491D"/>
    <w:rsid w:val="00A65A85"/>
    <w:rsid w:val="00A66139"/>
    <w:rsid w:val="00A66AD1"/>
    <w:rsid w:val="00A674E2"/>
    <w:rsid w:val="00A70881"/>
    <w:rsid w:val="00A71577"/>
    <w:rsid w:val="00A72B7C"/>
    <w:rsid w:val="00A730B1"/>
    <w:rsid w:val="00A743D9"/>
    <w:rsid w:val="00A74A36"/>
    <w:rsid w:val="00A754A1"/>
    <w:rsid w:val="00A755C6"/>
    <w:rsid w:val="00A779E7"/>
    <w:rsid w:val="00A81167"/>
    <w:rsid w:val="00A8298B"/>
    <w:rsid w:val="00A84BA7"/>
    <w:rsid w:val="00A861EB"/>
    <w:rsid w:val="00A876EA"/>
    <w:rsid w:val="00A96DB6"/>
    <w:rsid w:val="00A97B70"/>
    <w:rsid w:val="00AA0500"/>
    <w:rsid w:val="00AA1714"/>
    <w:rsid w:val="00AA3334"/>
    <w:rsid w:val="00AA4465"/>
    <w:rsid w:val="00AA4E9B"/>
    <w:rsid w:val="00AA51A8"/>
    <w:rsid w:val="00AA5DC5"/>
    <w:rsid w:val="00AA63D9"/>
    <w:rsid w:val="00AA7A51"/>
    <w:rsid w:val="00AA7EDA"/>
    <w:rsid w:val="00AA7F0E"/>
    <w:rsid w:val="00AB0ABA"/>
    <w:rsid w:val="00AB294B"/>
    <w:rsid w:val="00AB530F"/>
    <w:rsid w:val="00AB5464"/>
    <w:rsid w:val="00AB5498"/>
    <w:rsid w:val="00AB6200"/>
    <w:rsid w:val="00AB6D57"/>
    <w:rsid w:val="00AB7FF7"/>
    <w:rsid w:val="00AC0459"/>
    <w:rsid w:val="00AC0B3B"/>
    <w:rsid w:val="00AC0E54"/>
    <w:rsid w:val="00AC122E"/>
    <w:rsid w:val="00AC17C2"/>
    <w:rsid w:val="00AC336A"/>
    <w:rsid w:val="00AC4751"/>
    <w:rsid w:val="00AC485D"/>
    <w:rsid w:val="00AC4D26"/>
    <w:rsid w:val="00AC6697"/>
    <w:rsid w:val="00AC71C5"/>
    <w:rsid w:val="00AC7584"/>
    <w:rsid w:val="00AD227B"/>
    <w:rsid w:val="00AD25EF"/>
    <w:rsid w:val="00AD2BBF"/>
    <w:rsid w:val="00AD3C77"/>
    <w:rsid w:val="00AD5A62"/>
    <w:rsid w:val="00AD5FAE"/>
    <w:rsid w:val="00AD6E34"/>
    <w:rsid w:val="00AD79D5"/>
    <w:rsid w:val="00AE1D78"/>
    <w:rsid w:val="00AE2ABA"/>
    <w:rsid w:val="00AE2F30"/>
    <w:rsid w:val="00AE2F6E"/>
    <w:rsid w:val="00AE313E"/>
    <w:rsid w:val="00AE3D66"/>
    <w:rsid w:val="00AE4122"/>
    <w:rsid w:val="00AE4840"/>
    <w:rsid w:val="00AE5EBC"/>
    <w:rsid w:val="00AE6ACF"/>
    <w:rsid w:val="00AE7874"/>
    <w:rsid w:val="00AF0BA0"/>
    <w:rsid w:val="00AF1F89"/>
    <w:rsid w:val="00AF2515"/>
    <w:rsid w:val="00AF3864"/>
    <w:rsid w:val="00AF44D7"/>
    <w:rsid w:val="00AF500C"/>
    <w:rsid w:val="00AF5693"/>
    <w:rsid w:val="00AF6A93"/>
    <w:rsid w:val="00AF6CD8"/>
    <w:rsid w:val="00B00763"/>
    <w:rsid w:val="00B01911"/>
    <w:rsid w:val="00B01F57"/>
    <w:rsid w:val="00B02159"/>
    <w:rsid w:val="00B02396"/>
    <w:rsid w:val="00B0291A"/>
    <w:rsid w:val="00B048D7"/>
    <w:rsid w:val="00B05B91"/>
    <w:rsid w:val="00B05ED5"/>
    <w:rsid w:val="00B064BD"/>
    <w:rsid w:val="00B069C3"/>
    <w:rsid w:val="00B06AD2"/>
    <w:rsid w:val="00B06F77"/>
    <w:rsid w:val="00B1022B"/>
    <w:rsid w:val="00B10EE3"/>
    <w:rsid w:val="00B13D7B"/>
    <w:rsid w:val="00B14A10"/>
    <w:rsid w:val="00B14EDE"/>
    <w:rsid w:val="00B15FCF"/>
    <w:rsid w:val="00B16DC8"/>
    <w:rsid w:val="00B16F6D"/>
    <w:rsid w:val="00B1724B"/>
    <w:rsid w:val="00B207E5"/>
    <w:rsid w:val="00B21173"/>
    <w:rsid w:val="00B21696"/>
    <w:rsid w:val="00B21B03"/>
    <w:rsid w:val="00B21C9B"/>
    <w:rsid w:val="00B233D2"/>
    <w:rsid w:val="00B23721"/>
    <w:rsid w:val="00B23A83"/>
    <w:rsid w:val="00B23CBA"/>
    <w:rsid w:val="00B24B00"/>
    <w:rsid w:val="00B255DE"/>
    <w:rsid w:val="00B25CE4"/>
    <w:rsid w:val="00B27F67"/>
    <w:rsid w:val="00B302AE"/>
    <w:rsid w:val="00B30339"/>
    <w:rsid w:val="00B304E5"/>
    <w:rsid w:val="00B3089C"/>
    <w:rsid w:val="00B30FE5"/>
    <w:rsid w:val="00B31BBD"/>
    <w:rsid w:val="00B32447"/>
    <w:rsid w:val="00B3290F"/>
    <w:rsid w:val="00B32BCF"/>
    <w:rsid w:val="00B33735"/>
    <w:rsid w:val="00B33BFB"/>
    <w:rsid w:val="00B34486"/>
    <w:rsid w:val="00B3567D"/>
    <w:rsid w:val="00B35E74"/>
    <w:rsid w:val="00B36172"/>
    <w:rsid w:val="00B37CE8"/>
    <w:rsid w:val="00B40093"/>
    <w:rsid w:val="00B40427"/>
    <w:rsid w:val="00B4067C"/>
    <w:rsid w:val="00B4078B"/>
    <w:rsid w:val="00B413E2"/>
    <w:rsid w:val="00B4240C"/>
    <w:rsid w:val="00B43C2C"/>
    <w:rsid w:val="00B44FBE"/>
    <w:rsid w:val="00B46467"/>
    <w:rsid w:val="00B46E43"/>
    <w:rsid w:val="00B50184"/>
    <w:rsid w:val="00B506D4"/>
    <w:rsid w:val="00B5159C"/>
    <w:rsid w:val="00B51C0F"/>
    <w:rsid w:val="00B53397"/>
    <w:rsid w:val="00B540D6"/>
    <w:rsid w:val="00B54627"/>
    <w:rsid w:val="00B55DC4"/>
    <w:rsid w:val="00B5736B"/>
    <w:rsid w:val="00B60106"/>
    <w:rsid w:val="00B60814"/>
    <w:rsid w:val="00B627D8"/>
    <w:rsid w:val="00B63644"/>
    <w:rsid w:val="00B640C1"/>
    <w:rsid w:val="00B6494B"/>
    <w:rsid w:val="00B64C16"/>
    <w:rsid w:val="00B64D34"/>
    <w:rsid w:val="00B667AB"/>
    <w:rsid w:val="00B700CD"/>
    <w:rsid w:val="00B705A2"/>
    <w:rsid w:val="00B70976"/>
    <w:rsid w:val="00B70D37"/>
    <w:rsid w:val="00B7145E"/>
    <w:rsid w:val="00B71FFC"/>
    <w:rsid w:val="00B72466"/>
    <w:rsid w:val="00B72D2D"/>
    <w:rsid w:val="00B7366F"/>
    <w:rsid w:val="00B73DDD"/>
    <w:rsid w:val="00B7424C"/>
    <w:rsid w:val="00B74EAB"/>
    <w:rsid w:val="00B75DB1"/>
    <w:rsid w:val="00B76444"/>
    <w:rsid w:val="00B8062C"/>
    <w:rsid w:val="00B828FF"/>
    <w:rsid w:val="00B82A6A"/>
    <w:rsid w:val="00B832B5"/>
    <w:rsid w:val="00B83361"/>
    <w:rsid w:val="00B84069"/>
    <w:rsid w:val="00B853C1"/>
    <w:rsid w:val="00B85868"/>
    <w:rsid w:val="00B8598F"/>
    <w:rsid w:val="00B868A0"/>
    <w:rsid w:val="00B8718B"/>
    <w:rsid w:val="00B90863"/>
    <w:rsid w:val="00B92606"/>
    <w:rsid w:val="00B9384B"/>
    <w:rsid w:val="00B93F15"/>
    <w:rsid w:val="00B9496D"/>
    <w:rsid w:val="00B96AB5"/>
    <w:rsid w:val="00B970DA"/>
    <w:rsid w:val="00BA0F67"/>
    <w:rsid w:val="00BA112D"/>
    <w:rsid w:val="00BA25E7"/>
    <w:rsid w:val="00BA2E53"/>
    <w:rsid w:val="00BA3603"/>
    <w:rsid w:val="00BA3DCC"/>
    <w:rsid w:val="00BA4C0A"/>
    <w:rsid w:val="00BA56E3"/>
    <w:rsid w:val="00BA60AC"/>
    <w:rsid w:val="00BA724B"/>
    <w:rsid w:val="00BB177E"/>
    <w:rsid w:val="00BB197D"/>
    <w:rsid w:val="00BB1B54"/>
    <w:rsid w:val="00BB35E1"/>
    <w:rsid w:val="00BB455A"/>
    <w:rsid w:val="00BB5F51"/>
    <w:rsid w:val="00BB6638"/>
    <w:rsid w:val="00BB7092"/>
    <w:rsid w:val="00BB71D5"/>
    <w:rsid w:val="00BC0240"/>
    <w:rsid w:val="00BC033A"/>
    <w:rsid w:val="00BC21C0"/>
    <w:rsid w:val="00BC2BC3"/>
    <w:rsid w:val="00BC2E7F"/>
    <w:rsid w:val="00BC52E9"/>
    <w:rsid w:val="00BC6936"/>
    <w:rsid w:val="00BC79C2"/>
    <w:rsid w:val="00BC7E8C"/>
    <w:rsid w:val="00BD0CA6"/>
    <w:rsid w:val="00BD0E85"/>
    <w:rsid w:val="00BD1C77"/>
    <w:rsid w:val="00BD225A"/>
    <w:rsid w:val="00BD2A1D"/>
    <w:rsid w:val="00BD45B4"/>
    <w:rsid w:val="00BD46DF"/>
    <w:rsid w:val="00BD4BC2"/>
    <w:rsid w:val="00BD5045"/>
    <w:rsid w:val="00BD527E"/>
    <w:rsid w:val="00BD605C"/>
    <w:rsid w:val="00BD675E"/>
    <w:rsid w:val="00BD7024"/>
    <w:rsid w:val="00BD735A"/>
    <w:rsid w:val="00BE0BA6"/>
    <w:rsid w:val="00BE1264"/>
    <w:rsid w:val="00BE1A7A"/>
    <w:rsid w:val="00BE1ADF"/>
    <w:rsid w:val="00BE1D03"/>
    <w:rsid w:val="00BE38B2"/>
    <w:rsid w:val="00BE4920"/>
    <w:rsid w:val="00BE541A"/>
    <w:rsid w:val="00BE64A6"/>
    <w:rsid w:val="00BE6898"/>
    <w:rsid w:val="00BE7B4C"/>
    <w:rsid w:val="00BF0720"/>
    <w:rsid w:val="00BF1FF0"/>
    <w:rsid w:val="00BF2A53"/>
    <w:rsid w:val="00BF30B7"/>
    <w:rsid w:val="00BF3C21"/>
    <w:rsid w:val="00BF40E2"/>
    <w:rsid w:val="00BF4802"/>
    <w:rsid w:val="00BF4E73"/>
    <w:rsid w:val="00BF526A"/>
    <w:rsid w:val="00BF6755"/>
    <w:rsid w:val="00BF683C"/>
    <w:rsid w:val="00BF720B"/>
    <w:rsid w:val="00BF7A80"/>
    <w:rsid w:val="00C00439"/>
    <w:rsid w:val="00C0049B"/>
    <w:rsid w:val="00C004AE"/>
    <w:rsid w:val="00C018E9"/>
    <w:rsid w:val="00C01981"/>
    <w:rsid w:val="00C03D78"/>
    <w:rsid w:val="00C05173"/>
    <w:rsid w:val="00C05889"/>
    <w:rsid w:val="00C076C6"/>
    <w:rsid w:val="00C10C6B"/>
    <w:rsid w:val="00C10CD2"/>
    <w:rsid w:val="00C1174F"/>
    <w:rsid w:val="00C12810"/>
    <w:rsid w:val="00C12BF1"/>
    <w:rsid w:val="00C135A2"/>
    <w:rsid w:val="00C13960"/>
    <w:rsid w:val="00C13B39"/>
    <w:rsid w:val="00C15700"/>
    <w:rsid w:val="00C15807"/>
    <w:rsid w:val="00C2072F"/>
    <w:rsid w:val="00C217E0"/>
    <w:rsid w:val="00C2196D"/>
    <w:rsid w:val="00C21C3C"/>
    <w:rsid w:val="00C2222A"/>
    <w:rsid w:val="00C22B62"/>
    <w:rsid w:val="00C234EF"/>
    <w:rsid w:val="00C23901"/>
    <w:rsid w:val="00C23C87"/>
    <w:rsid w:val="00C24C92"/>
    <w:rsid w:val="00C24F1E"/>
    <w:rsid w:val="00C25169"/>
    <w:rsid w:val="00C25E35"/>
    <w:rsid w:val="00C261A1"/>
    <w:rsid w:val="00C267E3"/>
    <w:rsid w:val="00C2683B"/>
    <w:rsid w:val="00C26B88"/>
    <w:rsid w:val="00C3000A"/>
    <w:rsid w:val="00C30645"/>
    <w:rsid w:val="00C3072B"/>
    <w:rsid w:val="00C31DD1"/>
    <w:rsid w:val="00C32190"/>
    <w:rsid w:val="00C326EF"/>
    <w:rsid w:val="00C328D0"/>
    <w:rsid w:val="00C32CC1"/>
    <w:rsid w:val="00C3377C"/>
    <w:rsid w:val="00C340FE"/>
    <w:rsid w:val="00C34B64"/>
    <w:rsid w:val="00C34E08"/>
    <w:rsid w:val="00C35589"/>
    <w:rsid w:val="00C36177"/>
    <w:rsid w:val="00C3780E"/>
    <w:rsid w:val="00C404FE"/>
    <w:rsid w:val="00C4064B"/>
    <w:rsid w:val="00C4083B"/>
    <w:rsid w:val="00C417EC"/>
    <w:rsid w:val="00C41DE5"/>
    <w:rsid w:val="00C42C61"/>
    <w:rsid w:val="00C44AB7"/>
    <w:rsid w:val="00C45AEB"/>
    <w:rsid w:val="00C461DB"/>
    <w:rsid w:val="00C46A3E"/>
    <w:rsid w:val="00C50557"/>
    <w:rsid w:val="00C51A27"/>
    <w:rsid w:val="00C51B93"/>
    <w:rsid w:val="00C523DE"/>
    <w:rsid w:val="00C53E6F"/>
    <w:rsid w:val="00C5484C"/>
    <w:rsid w:val="00C5534D"/>
    <w:rsid w:val="00C55423"/>
    <w:rsid w:val="00C56179"/>
    <w:rsid w:val="00C5708A"/>
    <w:rsid w:val="00C602BA"/>
    <w:rsid w:val="00C60818"/>
    <w:rsid w:val="00C62110"/>
    <w:rsid w:val="00C623F3"/>
    <w:rsid w:val="00C639DB"/>
    <w:rsid w:val="00C65A80"/>
    <w:rsid w:val="00C65BD9"/>
    <w:rsid w:val="00C66BB9"/>
    <w:rsid w:val="00C67602"/>
    <w:rsid w:val="00C67DCA"/>
    <w:rsid w:val="00C702E0"/>
    <w:rsid w:val="00C7059A"/>
    <w:rsid w:val="00C72046"/>
    <w:rsid w:val="00C74AD7"/>
    <w:rsid w:val="00C74B3B"/>
    <w:rsid w:val="00C75A73"/>
    <w:rsid w:val="00C76AC8"/>
    <w:rsid w:val="00C76EDA"/>
    <w:rsid w:val="00C77620"/>
    <w:rsid w:val="00C776F9"/>
    <w:rsid w:val="00C808CC"/>
    <w:rsid w:val="00C80C03"/>
    <w:rsid w:val="00C80DF2"/>
    <w:rsid w:val="00C8268D"/>
    <w:rsid w:val="00C8375C"/>
    <w:rsid w:val="00C83927"/>
    <w:rsid w:val="00C841BB"/>
    <w:rsid w:val="00C8436F"/>
    <w:rsid w:val="00C85182"/>
    <w:rsid w:val="00C853C7"/>
    <w:rsid w:val="00C8616C"/>
    <w:rsid w:val="00C86A06"/>
    <w:rsid w:val="00C87C8F"/>
    <w:rsid w:val="00C907C6"/>
    <w:rsid w:val="00C90AC2"/>
    <w:rsid w:val="00C91B62"/>
    <w:rsid w:val="00C91D62"/>
    <w:rsid w:val="00C91EB0"/>
    <w:rsid w:val="00C91FFB"/>
    <w:rsid w:val="00C92EF5"/>
    <w:rsid w:val="00C936DF"/>
    <w:rsid w:val="00C94262"/>
    <w:rsid w:val="00C94BFC"/>
    <w:rsid w:val="00C95316"/>
    <w:rsid w:val="00C95C4B"/>
    <w:rsid w:val="00C96FB2"/>
    <w:rsid w:val="00C97CDF"/>
    <w:rsid w:val="00CA057D"/>
    <w:rsid w:val="00CA0AE3"/>
    <w:rsid w:val="00CA121F"/>
    <w:rsid w:val="00CA3137"/>
    <w:rsid w:val="00CA3875"/>
    <w:rsid w:val="00CA392B"/>
    <w:rsid w:val="00CA4378"/>
    <w:rsid w:val="00CA46D4"/>
    <w:rsid w:val="00CA4BD3"/>
    <w:rsid w:val="00CA524B"/>
    <w:rsid w:val="00CA589C"/>
    <w:rsid w:val="00CA7F7E"/>
    <w:rsid w:val="00CB0709"/>
    <w:rsid w:val="00CB0CAA"/>
    <w:rsid w:val="00CB118A"/>
    <w:rsid w:val="00CB1CAC"/>
    <w:rsid w:val="00CB1D8A"/>
    <w:rsid w:val="00CB2ABA"/>
    <w:rsid w:val="00CB2AF5"/>
    <w:rsid w:val="00CB3674"/>
    <w:rsid w:val="00CB404A"/>
    <w:rsid w:val="00CB446C"/>
    <w:rsid w:val="00CB476C"/>
    <w:rsid w:val="00CB4E18"/>
    <w:rsid w:val="00CB5643"/>
    <w:rsid w:val="00CB5C7A"/>
    <w:rsid w:val="00CB6685"/>
    <w:rsid w:val="00CB7032"/>
    <w:rsid w:val="00CC0AB3"/>
    <w:rsid w:val="00CC1AC6"/>
    <w:rsid w:val="00CC2188"/>
    <w:rsid w:val="00CC2D0C"/>
    <w:rsid w:val="00CC2D74"/>
    <w:rsid w:val="00CC3E32"/>
    <w:rsid w:val="00CC3E6F"/>
    <w:rsid w:val="00CC51BC"/>
    <w:rsid w:val="00CC564C"/>
    <w:rsid w:val="00CC5A4B"/>
    <w:rsid w:val="00CC7851"/>
    <w:rsid w:val="00CD0104"/>
    <w:rsid w:val="00CD1500"/>
    <w:rsid w:val="00CD1C87"/>
    <w:rsid w:val="00CD31DF"/>
    <w:rsid w:val="00CD4321"/>
    <w:rsid w:val="00CD5CB4"/>
    <w:rsid w:val="00CD6270"/>
    <w:rsid w:val="00CD7C0D"/>
    <w:rsid w:val="00CE04DE"/>
    <w:rsid w:val="00CE1C3B"/>
    <w:rsid w:val="00CE2DB8"/>
    <w:rsid w:val="00CE3555"/>
    <w:rsid w:val="00CE3D26"/>
    <w:rsid w:val="00CE3F16"/>
    <w:rsid w:val="00CE5211"/>
    <w:rsid w:val="00CE591A"/>
    <w:rsid w:val="00CE6A7F"/>
    <w:rsid w:val="00CE7B60"/>
    <w:rsid w:val="00CF0065"/>
    <w:rsid w:val="00CF0442"/>
    <w:rsid w:val="00CF090F"/>
    <w:rsid w:val="00CF1852"/>
    <w:rsid w:val="00CF1F5F"/>
    <w:rsid w:val="00CF2249"/>
    <w:rsid w:val="00CF32B6"/>
    <w:rsid w:val="00CF3703"/>
    <w:rsid w:val="00CF48DD"/>
    <w:rsid w:val="00CF4901"/>
    <w:rsid w:val="00CF4B64"/>
    <w:rsid w:val="00CF51C9"/>
    <w:rsid w:val="00CF5D6B"/>
    <w:rsid w:val="00D00663"/>
    <w:rsid w:val="00D0156F"/>
    <w:rsid w:val="00D0200A"/>
    <w:rsid w:val="00D028D7"/>
    <w:rsid w:val="00D02AF3"/>
    <w:rsid w:val="00D03F35"/>
    <w:rsid w:val="00D0500F"/>
    <w:rsid w:val="00D05374"/>
    <w:rsid w:val="00D06F2F"/>
    <w:rsid w:val="00D07A43"/>
    <w:rsid w:val="00D10671"/>
    <w:rsid w:val="00D11238"/>
    <w:rsid w:val="00D1125E"/>
    <w:rsid w:val="00D116B6"/>
    <w:rsid w:val="00D13422"/>
    <w:rsid w:val="00D13D3F"/>
    <w:rsid w:val="00D144EE"/>
    <w:rsid w:val="00D1456F"/>
    <w:rsid w:val="00D1543D"/>
    <w:rsid w:val="00D16142"/>
    <w:rsid w:val="00D17625"/>
    <w:rsid w:val="00D208BC"/>
    <w:rsid w:val="00D22279"/>
    <w:rsid w:val="00D2270A"/>
    <w:rsid w:val="00D24794"/>
    <w:rsid w:val="00D256A1"/>
    <w:rsid w:val="00D25D97"/>
    <w:rsid w:val="00D276CC"/>
    <w:rsid w:val="00D27B60"/>
    <w:rsid w:val="00D30A73"/>
    <w:rsid w:val="00D3110E"/>
    <w:rsid w:val="00D31649"/>
    <w:rsid w:val="00D320EA"/>
    <w:rsid w:val="00D33E63"/>
    <w:rsid w:val="00D3480A"/>
    <w:rsid w:val="00D355AE"/>
    <w:rsid w:val="00D35AA2"/>
    <w:rsid w:val="00D3698E"/>
    <w:rsid w:val="00D375AA"/>
    <w:rsid w:val="00D43031"/>
    <w:rsid w:val="00D441BB"/>
    <w:rsid w:val="00D44A3C"/>
    <w:rsid w:val="00D45773"/>
    <w:rsid w:val="00D45CBF"/>
    <w:rsid w:val="00D46009"/>
    <w:rsid w:val="00D47475"/>
    <w:rsid w:val="00D47AA9"/>
    <w:rsid w:val="00D50D8F"/>
    <w:rsid w:val="00D512A6"/>
    <w:rsid w:val="00D535D7"/>
    <w:rsid w:val="00D53FB6"/>
    <w:rsid w:val="00D54057"/>
    <w:rsid w:val="00D54578"/>
    <w:rsid w:val="00D55B5B"/>
    <w:rsid w:val="00D55CE7"/>
    <w:rsid w:val="00D57170"/>
    <w:rsid w:val="00D576FD"/>
    <w:rsid w:val="00D62339"/>
    <w:rsid w:val="00D64466"/>
    <w:rsid w:val="00D6476C"/>
    <w:rsid w:val="00D65401"/>
    <w:rsid w:val="00D65BD2"/>
    <w:rsid w:val="00D66267"/>
    <w:rsid w:val="00D66AF0"/>
    <w:rsid w:val="00D70B14"/>
    <w:rsid w:val="00D70BB3"/>
    <w:rsid w:val="00D70DAF"/>
    <w:rsid w:val="00D7109F"/>
    <w:rsid w:val="00D71166"/>
    <w:rsid w:val="00D71B49"/>
    <w:rsid w:val="00D71C87"/>
    <w:rsid w:val="00D72E50"/>
    <w:rsid w:val="00D73273"/>
    <w:rsid w:val="00D73727"/>
    <w:rsid w:val="00D741C6"/>
    <w:rsid w:val="00D745CB"/>
    <w:rsid w:val="00D755EC"/>
    <w:rsid w:val="00D757D1"/>
    <w:rsid w:val="00D75CAF"/>
    <w:rsid w:val="00D767B8"/>
    <w:rsid w:val="00D76AA8"/>
    <w:rsid w:val="00D76FC3"/>
    <w:rsid w:val="00D819E6"/>
    <w:rsid w:val="00D81E78"/>
    <w:rsid w:val="00D82FC0"/>
    <w:rsid w:val="00D83BEC"/>
    <w:rsid w:val="00D840D2"/>
    <w:rsid w:val="00D848D8"/>
    <w:rsid w:val="00D849FE"/>
    <w:rsid w:val="00D8585C"/>
    <w:rsid w:val="00D87FB5"/>
    <w:rsid w:val="00D914E2"/>
    <w:rsid w:val="00D918BE"/>
    <w:rsid w:val="00D920D9"/>
    <w:rsid w:val="00D92330"/>
    <w:rsid w:val="00D927E7"/>
    <w:rsid w:val="00D93838"/>
    <w:rsid w:val="00D944E5"/>
    <w:rsid w:val="00D94810"/>
    <w:rsid w:val="00D94A9A"/>
    <w:rsid w:val="00D968B5"/>
    <w:rsid w:val="00DA031B"/>
    <w:rsid w:val="00DA14E7"/>
    <w:rsid w:val="00DA196A"/>
    <w:rsid w:val="00DA2652"/>
    <w:rsid w:val="00DA2B67"/>
    <w:rsid w:val="00DA2E21"/>
    <w:rsid w:val="00DA30D0"/>
    <w:rsid w:val="00DA62E5"/>
    <w:rsid w:val="00DA7352"/>
    <w:rsid w:val="00DA745C"/>
    <w:rsid w:val="00DA7C23"/>
    <w:rsid w:val="00DA7E29"/>
    <w:rsid w:val="00DB0248"/>
    <w:rsid w:val="00DB1475"/>
    <w:rsid w:val="00DB164E"/>
    <w:rsid w:val="00DB19F9"/>
    <w:rsid w:val="00DB207D"/>
    <w:rsid w:val="00DB28D2"/>
    <w:rsid w:val="00DB5BE3"/>
    <w:rsid w:val="00DB6834"/>
    <w:rsid w:val="00DB6868"/>
    <w:rsid w:val="00DB74AA"/>
    <w:rsid w:val="00DB78C2"/>
    <w:rsid w:val="00DC0747"/>
    <w:rsid w:val="00DC0E63"/>
    <w:rsid w:val="00DC30AD"/>
    <w:rsid w:val="00DC381D"/>
    <w:rsid w:val="00DC40DD"/>
    <w:rsid w:val="00DC4364"/>
    <w:rsid w:val="00DC4666"/>
    <w:rsid w:val="00DC4C65"/>
    <w:rsid w:val="00DC5314"/>
    <w:rsid w:val="00DC7F1E"/>
    <w:rsid w:val="00DD13D6"/>
    <w:rsid w:val="00DD16D7"/>
    <w:rsid w:val="00DD23DE"/>
    <w:rsid w:val="00DD2AF5"/>
    <w:rsid w:val="00DD2CC5"/>
    <w:rsid w:val="00DD30BA"/>
    <w:rsid w:val="00DD492C"/>
    <w:rsid w:val="00DD4EFB"/>
    <w:rsid w:val="00DD5FCD"/>
    <w:rsid w:val="00DD6457"/>
    <w:rsid w:val="00DD6937"/>
    <w:rsid w:val="00DD73D8"/>
    <w:rsid w:val="00DD790B"/>
    <w:rsid w:val="00DE32BC"/>
    <w:rsid w:val="00DE347C"/>
    <w:rsid w:val="00DE3B0F"/>
    <w:rsid w:val="00DE4142"/>
    <w:rsid w:val="00DE4517"/>
    <w:rsid w:val="00DE4E13"/>
    <w:rsid w:val="00DE5149"/>
    <w:rsid w:val="00DE5803"/>
    <w:rsid w:val="00DE6740"/>
    <w:rsid w:val="00DE6903"/>
    <w:rsid w:val="00DE6B20"/>
    <w:rsid w:val="00DF073C"/>
    <w:rsid w:val="00DF0C16"/>
    <w:rsid w:val="00DF1899"/>
    <w:rsid w:val="00DF27C2"/>
    <w:rsid w:val="00DF311A"/>
    <w:rsid w:val="00DF6E61"/>
    <w:rsid w:val="00DF7690"/>
    <w:rsid w:val="00DF78F2"/>
    <w:rsid w:val="00DF7AA6"/>
    <w:rsid w:val="00E0007B"/>
    <w:rsid w:val="00E00395"/>
    <w:rsid w:val="00E0104C"/>
    <w:rsid w:val="00E019B7"/>
    <w:rsid w:val="00E0496B"/>
    <w:rsid w:val="00E049B5"/>
    <w:rsid w:val="00E05721"/>
    <w:rsid w:val="00E05ED4"/>
    <w:rsid w:val="00E063FB"/>
    <w:rsid w:val="00E104C0"/>
    <w:rsid w:val="00E104CC"/>
    <w:rsid w:val="00E1101F"/>
    <w:rsid w:val="00E12317"/>
    <w:rsid w:val="00E14566"/>
    <w:rsid w:val="00E1486A"/>
    <w:rsid w:val="00E14B2D"/>
    <w:rsid w:val="00E15B39"/>
    <w:rsid w:val="00E16B0A"/>
    <w:rsid w:val="00E16FEF"/>
    <w:rsid w:val="00E17C9B"/>
    <w:rsid w:val="00E2013D"/>
    <w:rsid w:val="00E20D4D"/>
    <w:rsid w:val="00E218D0"/>
    <w:rsid w:val="00E226A3"/>
    <w:rsid w:val="00E246DA"/>
    <w:rsid w:val="00E25086"/>
    <w:rsid w:val="00E25AE9"/>
    <w:rsid w:val="00E2722F"/>
    <w:rsid w:val="00E2728B"/>
    <w:rsid w:val="00E275E3"/>
    <w:rsid w:val="00E2793A"/>
    <w:rsid w:val="00E31044"/>
    <w:rsid w:val="00E31C9E"/>
    <w:rsid w:val="00E322A8"/>
    <w:rsid w:val="00E32A3F"/>
    <w:rsid w:val="00E331D2"/>
    <w:rsid w:val="00E33588"/>
    <w:rsid w:val="00E34867"/>
    <w:rsid w:val="00E34891"/>
    <w:rsid w:val="00E368DF"/>
    <w:rsid w:val="00E373B9"/>
    <w:rsid w:val="00E37BB0"/>
    <w:rsid w:val="00E37E64"/>
    <w:rsid w:val="00E40B62"/>
    <w:rsid w:val="00E40CDF"/>
    <w:rsid w:val="00E40DAB"/>
    <w:rsid w:val="00E42960"/>
    <w:rsid w:val="00E42BA9"/>
    <w:rsid w:val="00E4311A"/>
    <w:rsid w:val="00E43181"/>
    <w:rsid w:val="00E4355B"/>
    <w:rsid w:val="00E43E2B"/>
    <w:rsid w:val="00E43E50"/>
    <w:rsid w:val="00E443ED"/>
    <w:rsid w:val="00E445BF"/>
    <w:rsid w:val="00E451D4"/>
    <w:rsid w:val="00E466FA"/>
    <w:rsid w:val="00E47B05"/>
    <w:rsid w:val="00E47D13"/>
    <w:rsid w:val="00E5101B"/>
    <w:rsid w:val="00E511A2"/>
    <w:rsid w:val="00E51ADB"/>
    <w:rsid w:val="00E51B44"/>
    <w:rsid w:val="00E53CB3"/>
    <w:rsid w:val="00E547B1"/>
    <w:rsid w:val="00E55A75"/>
    <w:rsid w:val="00E575B3"/>
    <w:rsid w:val="00E601B6"/>
    <w:rsid w:val="00E611FE"/>
    <w:rsid w:val="00E6248E"/>
    <w:rsid w:val="00E62E30"/>
    <w:rsid w:val="00E638C3"/>
    <w:rsid w:val="00E64315"/>
    <w:rsid w:val="00E64A4D"/>
    <w:rsid w:val="00E651C0"/>
    <w:rsid w:val="00E657D0"/>
    <w:rsid w:val="00E709AC"/>
    <w:rsid w:val="00E70B26"/>
    <w:rsid w:val="00E716CE"/>
    <w:rsid w:val="00E72A24"/>
    <w:rsid w:val="00E73598"/>
    <w:rsid w:val="00E73BB0"/>
    <w:rsid w:val="00E73C8B"/>
    <w:rsid w:val="00E74AA5"/>
    <w:rsid w:val="00E74D7F"/>
    <w:rsid w:val="00E75C44"/>
    <w:rsid w:val="00E77AC6"/>
    <w:rsid w:val="00E80BD1"/>
    <w:rsid w:val="00E811D2"/>
    <w:rsid w:val="00E813A9"/>
    <w:rsid w:val="00E81E8B"/>
    <w:rsid w:val="00E834A5"/>
    <w:rsid w:val="00E846DC"/>
    <w:rsid w:val="00E85FA2"/>
    <w:rsid w:val="00E869C4"/>
    <w:rsid w:val="00E87C11"/>
    <w:rsid w:val="00E87EDF"/>
    <w:rsid w:val="00E9027A"/>
    <w:rsid w:val="00E90A2D"/>
    <w:rsid w:val="00E90D9B"/>
    <w:rsid w:val="00E926BE"/>
    <w:rsid w:val="00E92778"/>
    <w:rsid w:val="00E92C54"/>
    <w:rsid w:val="00E93082"/>
    <w:rsid w:val="00E939CB"/>
    <w:rsid w:val="00E94694"/>
    <w:rsid w:val="00E94B52"/>
    <w:rsid w:val="00E94C2C"/>
    <w:rsid w:val="00E9619A"/>
    <w:rsid w:val="00E9666A"/>
    <w:rsid w:val="00E97E8C"/>
    <w:rsid w:val="00EA0CAD"/>
    <w:rsid w:val="00EA12BF"/>
    <w:rsid w:val="00EA1A3D"/>
    <w:rsid w:val="00EA2407"/>
    <w:rsid w:val="00EA2716"/>
    <w:rsid w:val="00EA463B"/>
    <w:rsid w:val="00EA56FB"/>
    <w:rsid w:val="00EA6BFF"/>
    <w:rsid w:val="00EA6D30"/>
    <w:rsid w:val="00EA7219"/>
    <w:rsid w:val="00EB1945"/>
    <w:rsid w:val="00EB276C"/>
    <w:rsid w:val="00EB28C4"/>
    <w:rsid w:val="00EB303A"/>
    <w:rsid w:val="00EB3271"/>
    <w:rsid w:val="00EB33CE"/>
    <w:rsid w:val="00EB3EDE"/>
    <w:rsid w:val="00EB467E"/>
    <w:rsid w:val="00EB48B1"/>
    <w:rsid w:val="00EB586C"/>
    <w:rsid w:val="00EB58A0"/>
    <w:rsid w:val="00EB6437"/>
    <w:rsid w:val="00EB6F59"/>
    <w:rsid w:val="00EB791D"/>
    <w:rsid w:val="00EB7AE5"/>
    <w:rsid w:val="00EC0052"/>
    <w:rsid w:val="00EC02D9"/>
    <w:rsid w:val="00EC207E"/>
    <w:rsid w:val="00EC3E6B"/>
    <w:rsid w:val="00EC4032"/>
    <w:rsid w:val="00EC46E3"/>
    <w:rsid w:val="00EC5380"/>
    <w:rsid w:val="00EC5407"/>
    <w:rsid w:val="00EC54D1"/>
    <w:rsid w:val="00EC5F1A"/>
    <w:rsid w:val="00EC66A5"/>
    <w:rsid w:val="00EC6F8C"/>
    <w:rsid w:val="00ED1F29"/>
    <w:rsid w:val="00ED2008"/>
    <w:rsid w:val="00ED2257"/>
    <w:rsid w:val="00ED28BC"/>
    <w:rsid w:val="00ED28C7"/>
    <w:rsid w:val="00ED38D9"/>
    <w:rsid w:val="00ED3C76"/>
    <w:rsid w:val="00ED3E0C"/>
    <w:rsid w:val="00ED4C25"/>
    <w:rsid w:val="00ED4DFA"/>
    <w:rsid w:val="00ED57D5"/>
    <w:rsid w:val="00ED5B15"/>
    <w:rsid w:val="00ED6CBE"/>
    <w:rsid w:val="00ED7088"/>
    <w:rsid w:val="00ED7778"/>
    <w:rsid w:val="00EE19E8"/>
    <w:rsid w:val="00EE2D0E"/>
    <w:rsid w:val="00EE35CA"/>
    <w:rsid w:val="00EE4942"/>
    <w:rsid w:val="00EE4AAA"/>
    <w:rsid w:val="00EE5B95"/>
    <w:rsid w:val="00EE69F2"/>
    <w:rsid w:val="00EE6B87"/>
    <w:rsid w:val="00EE6C5E"/>
    <w:rsid w:val="00EF1F70"/>
    <w:rsid w:val="00EF2444"/>
    <w:rsid w:val="00EF2B33"/>
    <w:rsid w:val="00EF319A"/>
    <w:rsid w:val="00EF386A"/>
    <w:rsid w:val="00EF48BD"/>
    <w:rsid w:val="00EF56BB"/>
    <w:rsid w:val="00EF5DD6"/>
    <w:rsid w:val="00EF6740"/>
    <w:rsid w:val="00EF6EA9"/>
    <w:rsid w:val="00EF76E7"/>
    <w:rsid w:val="00EF779B"/>
    <w:rsid w:val="00EF7D2F"/>
    <w:rsid w:val="00EF7D94"/>
    <w:rsid w:val="00EF7EA5"/>
    <w:rsid w:val="00F01512"/>
    <w:rsid w:val="00F01D1A"/>
    <w:rsid w:val="00F02C2B"/>
    <w:rsid w:val="00F02C63"/>
    <w:rsid w:val="00F03288"/>
    <w:rsid w:val="00F04864"/>
    <w:rsid w:val="00F05370"/>
    <w:rsid w:val="00F05DE8"/>
    <w:rsid w:val="00F05FC0"/>
    <w:rsid w:val="00F07272"/>
    <w:rsid w:val="00F12030"/>
    <w:rsid w:val="00F1240C"/>
    <w:rsid w:val="00F12B05"/>
    <w:rsid w:val="00F14593"/>
    <w:rsid w:val="00F14C2C"/>
    <w:rsid w:val="00F15294"/>
    <w:rsid w:val="00F1590A"/>
    <w:rsid w:val="00F15BE0"/>
    <w:rsid w:val="00F170E9"/>
    <w:rsid w:val="00F21B41"/>
    <w:rsid w:val="00F21DE3"/>
    <w:rsid w:val="00F22C82"/>
    <w:rsid w:val="00F22CF4"/>
    <w:rsid w:val="00F231B2"/>
    <w:rsid w:val="00F236A9"/>
    <w:rsid w:val="00F23A47"/>
    <w:rsid w:val="00F26F06"/>
    <w:rsid w:val="00F30F39"/>
    <w:rsid w:val="00F31E36"/>
    <w:rsid w:val="00F326F1"/>
    <w:rsid w:val="00F3314C"/>
    <w:rsid w:val="00F337B2"/>
    <w:rsid w:val="00F33814"/>
    <w:rsid w:val="00F33A17"/>
    <w:rsid w:val="00F357F7"/>
    <w:rsid w:val="00F35C54"/>
    <w:rsid w:val="00F364E4"/>
    <w:rsid w:val="00F40360"/>
    <w:rsid w:val="00F4049F"/>
    <w:rsid w:val="00F4349F"/>
    <w:rsid w:val="00F43C0A"/>
    <w:rsid w:val="00F4404D"/>
    <w:rsid w:val="00F44C9C"/>
    <w:rsid w:val="00F45462"/>
    <w:rsid w:val="00F457D2"/>
    <w:rsid w:val="00F461A8"/>
    <w:rsid w:val="00F465AF"/>
    <w:rsid w:val="00F46C95"/>
    <w:rsid w:val="00F46FDA"/>
    <w:rsid w:val="00F5046C"/>
    <w:rsid w:val="00F51A86"/>
    <w:rsid w:val="00F525CC"/>
    <w:rsid w:val="00F52A52"/>
    <w:rsid w:val="00F53684"/>
    <w:rsid w:val="00F557CF"/>
    <w:rsid w:val="00F56A4C"/>
    <w:rsid w:val="00F57DBA"/>
    <w:rsid w:val="00F6036B"/>
    <w:rsid w:val="00F60475"/>
    <w:rsid w:val="00F6062A"/>
    <w:rsid w:val="00F60BB4"/>
    <w:rsid w:val="00F60D8B"/>
    <w:rsid w:val="00F61CE8"/>
    <w:rsid w:val="00F644E3"/>
    <w:rsid w:val="00F64E65"/>
    <w:rsid w:val="00F668D5"/>
    <w:rsid w:val="00F67102"/>
    <w:rsid w:val="00F6728E"/>
    <w:rsid w:val="00F6753D"/>
    <w:rsid w:val="00F676DA"/>
    <w:rsid w:val="00F71705"/>
    <w:rsid w:val="00F73867"/>
    <w:rsid w:val="00F746B6"/>
    <w:rsid w:val="00F74AE4"/>
    <w:rsid w:val="00F754B4"/>
    <w:rsid w:val="00F75576"/>
    <w:rsid w:val="00F75642"/>
    <w:rsid w:val="00F75882"/>
    <w:rsid w:val="00F769AA"/>
    <w:rsid w:val="00F76C7E"/>
    <w:rsid w:val="00F77A38"/>
    <w:rsid w:val="00F81147"/>
    <w:rsid w:val="00F81F09"/>
    <w:rsid w:val="00F81F64"/>
    <w:rsid w:val="00F83F92"/>
    <w:rsid w:val="00F84593"/>
    <w:rsid w:val="00F850E3"/>
    <w:rsid w:val="00F86354"/>
    <w:rsid w:val="00F86723"/>
    <w:rsid w:val="00F86A98"/>
    <w:rsid w:val="00F877E7"/>
    <w:rsid w:val="00F879BC"/>
    <w:rsid w:val="00F90CDC"/>
    <w:rsid w:val="00F90E2E"/>
    <w:rsid w:val="00F91DFF"/>
    <w:rsid w:val="00F92AE0"/>
    <w:rsid w:val="00F92E77"/>
    <w:rsid w:val="00F951E0"/>
    <w:rsid w:val="00F95DF9"/>
    <w:rsid w:val="00F96A55"/>
    <w:rsid w:val="00F96C86"/>
    <w:rsid w:val="00FA0704"/>
    <w:rsid w:val="00FA09FC"/>
    <w:rsid w:val="00FA2D13"/>
    <w:rsid w:val="00FA3775"/>
    <w:rsid w:val="00FA39AC"/>
    <w:rsid w:val="00FA5175"/>
    <w:rsid w:val="00FA7CEF"/>
    <w:rsid w:val="00FB12C8"/>
    <w:rsid w:val="00FB2386"/>
    <w:rsid w:val="00FB27E8"/>
    <w:rsid w:val="00FB3FE8"/>
    <w:rsid w:val="00FB786E"/>
    <w:rsid w:val="00FC035C"/>
    <w:rsid w:val="00FC06A1"/>
    <w:rsid w:val="00FC20A4"/>
    <w:rsid w:val="00FC23B2"/>
    <w:rsid w:val="00FC2831"/>
    <w:rsid w:val="00FC31C7"/>
    <w:rsid w:val="00FC3420"/>
    <w:rsid w:val="00FC5864"/>
    <w:rsid w:val="00FC5E37"/>
    <w:rsid w:val="00FC6353"/>
    <w:rsid w:val="00FC6759"/>
    <w:rsid w:val="00FC7C3D"/>
    <w:rsid w:val="00FD0790"/>
    <w:rsid w:val="00FD0B0D"/>
    <w:rsid w:val="00FD0E20"/>
    <w:rsid w:val="00FD0E81"/>
    <w:rsid w:val="00FD1040"/>
    <w:rsid w:val="00FD16FA"/>
    <w:rsid w:val="00FD18CA"/>
    <w:rsid w:val="00FD2BF5"/>
    <w:rsid w:val="00FD3724"/>
    <w:rsid w:val="00FD3FB3"/>
    <w:rsid w:val="00FD405C"/>
    <w:rsid w:val="00FD493A"/>
    <w:rsid w:val="00FD4B45"/>
    <w:rsid w:val="00FD5E43"/>
    <w:rsid w:val="00FD6B71"/>
    <w:rsid w:val="00FE0101"/>
    <w:rsid w:val="00FE022C"/>
    <w:rsid w:val="00FE1238"/>
    <w:rsid w:val="00FE2B9C"/>
    <w:rsid w:val="00FE2FDC"/>
    <w:rsid w:val="00FE3869"/>
    <w:rsid w:val="00FE41EC"/>
    <w:rsid w:val="00FE5DE3"/>
    <w:rsid w:val="00FE5ED2"/>
    <w:rsid w:val="00FE65E7"/>
    <w:rsid w:val="00FE6D58"/>
    <w:rsid w:val="00FE745B"/>
    <w:rsid w:val="00FE7732"/>
    <w:rsid w:val="00FF0459"/>
    <w:rsid w:val="00FF3F84"/>
    <w:rsid w:val="00FF49BF"/>
    <w:rsid w:val="00FF565E"/>
    <w:rsid w:val="00FF60AC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8F9DA"/>
  <w15:docId w15:val="{F124C22B-3E0A-4410-AD86-3A6CB4A4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5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3EEB"/>
    <w:rPr>
      <w:color w:val="0000FF"/>
      <w:u w:val="single"/>
    </w:rPr>
  </w:style>
  <w:style w:type="paragraph" w:styleId="a4">
    <w:name w:val="footer"/>
    <w:basedOn w:val="a"/>
    <w:link w:val="a5"/>
    <w:rsid w:val="00293EE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93E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293EEB"/>
  </w:style>
  <w:style w:type="paragraph" w:styleId="a7">
    <w:name w:val="header"/>
    <w:basedOn w:val="a"/>
    <w:link w:val="a8"/>
    <w:rsid w:val="00293E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93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93EEB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9A22D3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2126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126D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annotation reference"/>
    <w:basedOn w:val="a0"/>
    <w:uiPriority w:val="99"/>
    <w:semiHidden/>
    <w:unhideWhenUsed/>
    <w:rsid w:val="00DC30A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C30A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C30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C30A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C30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IVKP&amp;n=15&amp;dst=100044" TargetMode="External"/><Relationship Id="rId18" Type="http://schemas.openxmlformats.org/officeDocument/2006/relationships/hyperlink" Target="https://login.consultant.ru/link/?req=doc&amp;base=IVRD&amp;n=114&amp;dst=100161" TargetMode="External"/><Relationship Id="rId26" Type="http://schemas.openxmlformats.org/officeDocument/2006/relationships/hyperlink" Target="https://login.consultant.ru/link/?req=doc&amp;base=IVPV&amp;n=44&amp;dst=100545" TargetMode="External"/><Relationship Id="rId39" Type="http://schemas.openxmlformats.org/officeDocument/2006/relationships/hyperlink" Target="https://login.consultant.ru/link/?req=doc&amp;base=LAW&amp;n=491824&amp;dst=100001" TargetMode="External"/><Relationship Id="rId21" Type="http://schemas.openxmlformats.org/officeDocument/2006/relationships/hyperlink" Target="https://login.consultant.ru/link/?req=doc&amp;base=IVPV&amp;n=2&amp;dst=100396" TargetMode="External"/><Relationship Id="rId34" Type="http://schemas.openxmlformats.org/officeDocument/2006/relationships/hyperlink" Target="https://login.consultant.ru/link/?req=doc&amp;base=IVSR&amp;n=30&amp;dst=100068" TargetMode="External"/><Relationship Id="rId42" Type="http://schemas.openxmlformats.org/officeDocument/2006/relationships/hyperlink" Target="https://login.consultant.ru/link/?req=doc&amp;base=LAW&amp;n=522749&amp;dst=100001" TargetMode="External"/><Relationship Id="rId47" Type="http://schemas.openxmlformats.org/officeDocument/2006/relationships/hyperlink" Target="https://login.consultant.ru/link/?req=doc&amp;base=CJI&amp;n=113560&amp;dst=100001" TargetMode="External"/><Relationship Id="rId50" Type="http://schemas.openxmlformats.org/officeDocument/2006/relationships/hyperlink" Target="https://login.consultant.ru/link/?req=doc&amp;base=IVKP&amp;n=40&amp;dst=100037" TargetMode="External"/><Relationship Id="rId55" Type="http://schemas.openxmlformats.org/officeDocument/2006/relationships/hyperlink" Target="https://login.consultant.ru/link/?req=doc&amp;base=IVKP&amp;n=1&amp;dst=100045" TargetMode="External"/><Relationship Id="rId63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IVRD&amp;n=139&amp;dst=100092" TargetMode="External"/><Relationship Id="rId29" Type="http://schemas.openxmlformats.org/officeDocument/2006/relationships/hyperlink" Target="https://login.consultant.ru/link/?req=doc&amp;base=IVPV&amp;n=88&amp;dst=10033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IVPV&amp;n=73&amp;dst=100164" TargetMode="External"/><Relationship Id="rId24" Type="http://schemas.openxmlformats.org/officeDocument/2006/relationships/hyperlink" Target="https://login.consultant.ru/link/?req=doc&amp;base=CJI&amp;n=117368&amp;dst=100001" TargetMode="External"/><Relationship Id="rId32" Type="http://schemas.openxmlformats.org/officeDocument/2006/relationships/hyperlink" Target="https://login.consultant.ru/link/?req=doc&amp;base=PGU&amp;n=4&amp;dst=100002" TargetMode="External"/><Relationship Id="rId37" Type="http://schemas.openxmlformats.org/officeDocument/2006/relationships/hyperlink" Target="https://login.consultant.ru/link/?req=doc&amp;base=IVSR&amp;n=30&amp;dst=100072" TargetMode="External"/><Relationship Id="rId40" Type="http://schemas.openxmlformats.org/officeDocument/2006/relationships/hyperlink" Target="https://login.consultant.ru/link/?req=doc&amp;base=LAW&amp;n=516268&amp;dst=100001" TargetMode="External"/><Relationship Id="rId45" Type="http://schemas.openxmlformats.org/officeDocument/2006/relationships/hyperlink" Target="https://login.consultant.ru/link/?req=doc&amp;base=IVKP&amp;n=8&amp;dst=100044" TargetMode="External"/><Relationship Id="rId53" Type="http://schemas.openxmlformats.org/officeDocument/2006/relationships/hyperlink" Target="https://login.consultant.ru/link/?req=doc&amp;base=LAW&amp;n=519447&amp;dst=100001" TargetMode="External"/><Relationship Id="rId58" Type="http://schemas.openxmlformats.org/officeDocument/2006/relationships/hyperlink" Target="https://login.consultant.ru/link/?req=doc&amp;base=LAW&amp;n=519448&amp;dst=100001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CJI&amp;n=123404&amp;dst=100001" TargetMode="External"/><Relationship Id="rId23" Type="http://schemas.openxmlformats.org/officeDocument/2006/relationships/hyperlink" Target="https://login.consultant.ru/link/?req=doc&amp;base=IVPV&amp;n=1&amp;dst=100271" TargetMode="External"/><Relationship Id="rId28" Type="http://schemas.openxmlformats.org/officeDocument/2006/relationships/hyperlink" Target="https://login.consultant.ru/link/?req=doc&amp;base=IVPV&amp;n=90&amp;dst=100351" TargetMode="External"/><Relationship Id="rId36" Type="http://schemas.openxmlformats.org/officeDocument/2006/relationships/hyperlink" Target="https://login.consultant.ru/link/?req=doc&amp;base=IVSR&amp;n=27&amp;dst=100062" TargetMode="External"/><Relationship Id="rId49" Type="http://schemas.openxmlformats.org/officeDocument/2006/relationships/hyperlink" Target="https://login.consultant.ru/link/?req=doc&amp;base=PPVS&amp;n=7519&amp;dst=100001" TargetMode="External"/><Relationship Id="rId57" Type="http://schemas.openxmlformats.org/officeDocument/2006/relationships/hyperlink" Target="https://login.consultant.ru/link/?req=doc&amp;base=CJI&amp;n=113431&amp;dst=100001" TargetMode="External"/><Relationship Id="rId61" Type="http://schemas.openxmlformats.org/officeDocument/2006/relationships/hyperlink" Target="https://login.consultant.ru/link/?req=doc&amp;base=PPVS&amp;n=2292&amp;dst=100001" TargetMode="External"/><Relationship Id="rId10" Type="http://schemas.openxmlformats.org/officeDocument/2006/relationships/hyperlink" Target="https://login.consultant.ru/link/?req=doc&amp;base=LAW&amp;n=308139&amp;dst=100001" TargetMode="External"/><Relationship Id="rId19" Type="http://schemas.openxmlformats.org/officeDocument/2006/relationships/hyperlink" Target="https://login.consultant.ru/link/?req=doc&amp;base=PPVS&amp;n=7501&amp;dst=100001" TargetMode="External"/><Relationship Id="rId31" Type="http://schemas.openxmlformats.org/officeDocument/2006/relationships/hyperlink" Target="https://login.consultant.ru/link/?req=doc&amp;base=IVPV&amp;n=36&amp;dst=100402" TargetMode="External"/><Relationship Id="rId44" Type="http://schemas.openxmlformats.org/officeDocument/2006/relationships/hyperlink" Target="https://login.consultant.ru/link/?req=doc&amp;base=IVKP&amp;n=20&amp;dst=100120" TargetMode="External"/><Relationship Id="rId52" Type="http://schemas.openxmlformats.org/officeDocument/2006/relationships/hyperlink" Target="https://login.consultant.ru/link/?req=doc&amp;base=IVRD&amp;n=130&amp;dst=100001" TargetMode="External"/><Relationship Id="rId60" Type="http://schemas.openxmlformats.org/officeDocument/2006/relationships/hyperlink" Target="https://login.consultant.ru/link/?req=doc&amp;base=CJI&amp;n=111761&amp;dst=100001" TargetMode="External"/><Relationship Id="rId65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40B7E402BA654E08E571A668681AB4EAC266D11B29E68A22ED1E9FD681B807F3032C5220ECAE6C051A212432FED46C6F41DCD2FE8363A8ECpDQ" TargetMode="External"/><Relationship Id="rId14" Type="http://schemas.openxmlformats.org/officeDocument/2006/relationships/hyperlink" Target="https://login.consultant.ru/link/?req=doc&amp;base=CJI&amp;n=119303&amp;dst=100001" TargetMode="External"/><Relationship Id="rId22" Type="http://schemas.openxmlformats.org/officeDocument/2006/relationships/hyperlink" Target="https://login.consultant.ru/link/?req=doc&amp;base=IVPV&amp;n=44&amp;dst=100567" TargetMode="External"/><Relationship Id="rId27" Type="http://schemas.openxmlformats.org/officeDocument/2006/relationships/hyperlink" Target="https://login.consultant.ru/link/?req=doc&amp;base=CJI&amp;n=112675&amp;dst=100242" TargetMode="External"/><Relationship Id="rId30" Type="http://schemas.openxmlformats.org/officeDocument/2006/relationships/hyperlink" Target="https://login.consultant.ru/link/?req=doc&amp;base=IVRD&amp;n=1&amp;dst=100076" TargetMode="External"/><Relationship Id="rId35" Type="http://schemas.openxmlformats.org/officeDocument/2006/relationships/hyperlink" Target="https://login.consultant.ru/link/?req=doc&amp;base=LAW&amp;n=522962&amp;dst=100001" TargetMode="External"/><Relationship Id="rId43" Type="http://schemas.openxmlformats.org/officeDocument/2006/relationships/hyperlink" Target="https://login.consultant.ru/link/?req=doc&amp;base=IVRD&amp;n=114&amp;dst=100164" TargetMode="External"/><Relationship Id="rId48" Type="http://schemas.openxmlformats.org/officeDocument/2006/relationships/hyperlink" Target="https://login.consultant.ru/link/?req=doc&amp;base=CJI&amp;n=116686&amp;dst=100001" TargetMode="External"/><Relationship Id="rId56" Type="http://schemas.openxmlformats.org/officeDocument/2006/relationships/hyperlink" Target="https://login.consultant.ru/link/?req=doc&amp;base=CJI&amp;n=113810&amp;dst=100001" TargetMode="External"/><Relationship Id="rId64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11198&amp;dst=100001" TargetMode="External"/><Relationship Id="rId51" Type="http://schemas.openxmlformats.org/officeDocument/2006/relationships/hyperlink" Target="https://login.consultant.ru/link/?req=doc&amp;base=IVKP&amp;n=30&amp;dst=100081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IVKP&amp;n=8&amp;dst=100052" TargetMode="External"/><Relationship Id="rId17" Type="http://schemas.openxmlformats.org/officeDocument/2006/relationships/hyperlink" Target="https://login.consultant.ru/link/?req=doc&amp;base=PBI&amp;n=278943&amp;dst=100001" TargetMode="External"/><Relationship Id="rId25" Type="http://schemas.openxmlformats.org/officeDocument/2006/relationships/hyperlink" Target="https://login.consultant.ru/link/?req=doc&amp;base=CJI&amp;n=117321&amp;dst=100001" TargetMode="External"/><Relationship Id="rId33" Type="http://schemas.openxmlformats.org/officeDocument/2006/relationships/hyperlink" Target="https://login.consultant.ru/link/?req=doc&amp;base=IVSR&amp;n=27&amp;dst=100058" TargetMode="External"/><Relationship Id="rId38" Type="http://schemas.openxmlformats.org/officeDocument/2006/relationships/hyperlink" Target="https://login.consultant.ru/link/?req=doc&amp;base=CJI&amp;n=123300&amp;dst=100001" TargetMode="External"/><Relationship Id="rId46" Type="http://schemas.openxmlformats.org/officeDocument/2006/relationships/hyperlink" Target="https://login.consultant.ru/link/?req=doc&amp;base=IVKP&amp;n=2&amp;dst=100048" TargetMode="External"/><Relationship Id="rId59" Type="http://schemas.openxmlformats.org/officeDocument/2006/relationships/hyperlink" Target="https://login.consultant.ru/link/?req=doc&amp;base=IVRD&amp;n=19&amp;dst=100494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login.consultant.ru/link/?req=doc&amp;base=PISH&amp;n=193&amp;dst=100001" TargetMode="External"/><Relationship Id="rId41" Type="http://schemas.openxmlformats.org/officeDocument/2006/relationships/hyperlink" Target="https://login.consultant.ru/link/?req=doc&amp;base=LAW&amp;n=491824&amp;dst=100001" TargetMode="External"/><Relationship Id="rId54" Type="http://schemas.openxmlformats.org/officeDocument/2006/relationships/hyperlink" Target="https://login.consultant.ru/link/?req=doc&amp;base=IVKP&amp;n=16&amp;dst=100056" TargetMode="External"/><Relationship Id="rId62" Type="http://schemas.openxmlformats.org/officeDocument/2006/relationships/hyperlink" Target="https://login.consultant.ru/link/?req=doc&amp;base=PPVS&amp;n=1194&amp;dst=100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5B669-FCE1-46F7-B0E9-9FDE65B12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2491</Words>
  <Characters>14203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Трегубов Иван Михайлович</dc:creator>
  <cp:keywords/>
  <dc:description/>
  <cp:lastModifiedBy>Безуменко Оксана Геннадьевна</cp:lastModifiedBy>
  <cp:revision>3</cp:revision>
  <dcterms:created xsi:type="dcterms:W3CDTF">2026-01-22T08:45:00Z</dcterms:created>
  <dcterms:modified xsi:type="dcterms:W3CDTF">2026-01-22T08:45:00Z</dcterms:modified>
</cp:coreProperties>
</file>